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60" w:type="dxa"/>
        <w:tblCellMar>
          <w:top w:w="0" w:type="dxa"/>
          <w:left w:w="0" w:type="dxa"/>
          <w:bottom w:w="0" w:type="dxa"/>
          <w:right w:w="0" w:type="dxa"/>
        </w:tblCellMar>
      </w:tblPr>
      <w:tr>
        <w:trPr>
          <w:trHeight w:val="538"/>
        </w:trPr>
        <w:tc>
          <w:tcPr>
            <w:tcW w:w="8220" w:type="dxa"/>
            <w:vAlign w:val="bottom"/>
            <w:vMerge w:val="restart"/>
          </w:tcPr>
          <w:p>
            <w:pPr>
              <w:spacing w:after="0"/>
              <w:rPr>
                <w:sz w:val="20"/>
                <w:szCs w:val="20"/>
                <w:color w:val="auto"/>
              </w:rPr>
            </w:pPr>
            <w:r>
              <w:rPr>
                <w:rFonts w:ascii="Georgia" w:cs="Georgia" w:eastAsia="Georgia" w:hAnsi="Georgia"/>
                <w:sz w:val="44"/>
                <w:szCs w:val="44"/>
                <w:b w:val="1"/>
                <w:bCs w:val="1"/>
                <w:i w:val="1"/>
                <w:iCs w:val="1"/>
                <w:color w:val="FFFFFF"/>
              </w:rPr>
              <w:t>The CONNector</w:t>
            </w:r>
          </w:p>
        </w:tc>
        <w:tc>
          <w:tcPr>
            <w:tcW w:w="3160" w:type="dxa"/>
            <w:vAlign w:val="bottom"/>
            <w:shd w:val="clear" w:color="auto" w:fill="A2ACA0"/>
          </w:tcPr>
          <w:p>
            <w:pPr>
              <w:jc w:val="center"/>
              <w:spacing w:after="0"/>
              <w:rPr>
                <w:sz w:val="20"/>
                <w:szCs w:val="20"/>
                <w:color w:val="auto"/>
              </w:rPr>
            </w:pPr>
            <w:r>
              <w:rPr>
                <w:rFonts w:ascii="Georgia" w:cs="Georgia" w:eastAsia="Georgia" w:hAnsi="Georgia"/>
                <w:sz w:val="28"/>
                <w:szCs w:val="28"/>
                <w:b w:val="1"/>
                <w:bCs w:val="1"/>
                <w:color w:val="FFFFFF"/>
              </w:rPr>
              <w:t>May 2017</w:t>
            </w:r>
          </w:p>
        </w:tc>
        <w:tc>
          <w:tcPr>
            <w:tcW w:w="0" w:type="dxa"/>
            <w:vAlign w:val="bottom"/>
          </w:tcPr>
          <w:p>
            <w:pPr>
              <w:spacing w:after="0"/>
              <w:rPr>
                <w:sz w:val="1"/>
                <w:szCs w:val="1"/>
                <w:color w:val="auto"/>
              </w:rPr>
            </w:pPr>
          </w:p>
        </w:tc>
      </w:tr>
      <w:tr>
        <w:trPr>
          <w:trHeight w:val="319"/>
        </w:trPr>
        <w:tc>
          <w:tcPr>
            <w:tcW w:w="8220" w:type="dxa"/>
            <w:vAlign w:val="bottom"/>
            <w:vMerge w:val="continue"/>
          </w:tcPr>
          <w:p>
            <w:pPr>
              <w:spacing w:after="0"/>
              <w:rPr>
                <w:sz w:val="24"/>
                <w:szCs w:val="24"/>
                <w:color w:val="auto"/>
              </w:rPr>
            </w:pPr>
          </w:p>
        </w:tc>
        <w:tc>
          <w:tcPr>
            <w:tcW w:w="3160" w:type="dxa"/>
            <w:vAlign w:val="bottom"/>
            <w:shd w:val="clear" w:color="auto" w:fill="A2ACA0"/>
          </w:tcPr>
          <w:p>
            <w:pPr>
              <w:jc w:val="center"/>
              <w:spacing w:after="0"/>
              <w:rPr>
                <w:sz w:val="20"/>
                <w:szCs w:val="20"/>
                <w:color w:val="auto"/>
              </w:rPr>
            </w:pPr>
            <w:r>
              <w:rPr>
                <w:rFonts w:ascii="Georgia" w:cs="Georgia" w:eastAsia="Georgia" w:hAnsi="Georgia"/>
                <w:sz w:val="28"/>
                <w:szCs w:val="28"/>
                <w:b w:val="1"/>
                <w:bCs w:val="1"/>
                <w:color w:val="FFFFFF"/>
              </w:rPr>
              <w:t>Volume 19, No. 2</w:t>
            </w:r>
          </w:p>
        </w:tc>
        <w:tc>
          <w:tcPr>
            <w:tcW w:w="0" w:type="dxa"/>
            <w:vAlign w:val="bottom"/>
          </w:tcPr>
          <w:p>
            <w:pPr>
              <w:spacing w:after="0"/>
              <w:rPr>
                <w:sz w:val="1"/>
                <w:szCs w:val="1"/>
                <w:color w:val="auto"/>
              </w:rPr>
            </w:pPr>
          </w:p>
        </w:tc>
      </w:tr>
      <w:tr>
        <w:trPr>
          <w:trHeight w:val="223"/>
        </w:trPr>
        <w:tc>
          <w:tcPr>
            <w:tcW w:w="8220" w:type="dxa"/>
            <w:vAlign w:val="bottom"/>
          </w:tcPr>
          <w:p>
            <w:pPr>
              <w:spacing w:after="0"/>
              <w:rPr>
                <w:sz w:val="19"/>
                <w:szCs w:val="19"/>
                <w:color w:val="auto"/>
              </w:rPr>
            </w:pPr>
          </w:p>
        </w:tc>
        <w:tc>
          <w:tcPr>
            <w:tcW w:w="3160" w:type="dxa"/>
            <w:vAlign w:val="bottom"/>
            <w:shd w:val="clear" w:color="auto" w:fill="A2ACA0"/>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171450</wp:posOffset>
            </wp:positionH>
            <wp:positionV relativeFrom="page">
              <wp:posOffset>59690</wp:posOffset>
            </wp:positionV>
            <wp:extent cx="7429500" cy="7893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429500" cy="789305"/>
                    </a:xfrm>
                    <a:prstGeom prst="rect">
                      <a:avLst/>
                    </a:prstGeom>
                    <a:noFill/>
                  </pic:spPr>
                </pic:pic>
              </a:graphicData>
            </a:graphic>
          </wp:anchor>
        </w:drawing>
        <w:drawing>
          <wp:anchor simplePos="0" relativeHeight="251657728" behindDoc="1" locked="0" layoutInCell="0" allowOverlap="1">
            <wp:simplePos x="0" y="0"/>
            <wp:positionH relativeFrom="column">
              <wp:posOffset>-56515</wp:posOffset>
            </wp:positionH>
            <wp:positionV relativeFrom="paragraph">
              <wp:posOffset>76200</wp:posOffset>
            </wp:positionV>
            <wp:extent cx="7429500" cy="41814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429500" cy="4181475"/>
                    </a:xfrm>
                    <a:prstGeom prst="rect">
                      <a:avLst/>
                    </a:prstGeom>
                    <a:noFill/>
                  </pic:spPr>
                </pic:pic>
              </a:graphicData>
            </a:graphic>
          </wp:anchor>
        </w:drawing>
      </w:r>
    </w:p>
    <w:p>
      <w:pPr>
        <w:sectPr>
          <w:pgSz w:w="12240" w:h="15840" w:orient="portrait"/>
          <w:cols w:equalWidth="0" w:num="1">
            <w:col w:w="11520"/>
          </w:cols>
          <w:pgMar w:left="360" w:top="180" w:right="36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p>
      <w:pPr>
        <w:jc w:val="center"/>
        <w:ind w:right="3140"/>
        <w:spacing w:after="0"/>
        <w:rPr>
          <w:sz w:val="20"/>
          <w:szCs w:val="20"/>
          <w:color w:val="auto"/>
        </w:rPr>
      </w:pPr>
      <w:r>
        <w:rPr>
          <w:rFonts w:ascii="Georgia" w:cs="Georgia" w:eastAsia="Georgia" w:hAnsi="Georgia"/>
          <w:sz w:val="20"/>
          <w:szCs w:val="20"/>
          <w:b w:val="1"/>
          <w:bCs w:val="1"/>
          <w:i w:val="1"/>
          <w:iCs w:val="1"/>
          <w:u w:val="single" w:color="auto"/>
          <w:color w:val="0000FF"/>
        </w:rPr>
        <w:t>Third</w:t>
      </w:r>
    </w:p>
    <w:p>
      <w:pPr>
        <w:spacing w:after="0" w:line="49" w:lineRule="exact"/>
        <w:rPr>
          <w:sz w:val="24"/>
          <w:szCs w:val="24"/>
          <w:color w:val="auto"/>
        </w:rPr>
      </w:pPr>
    </w:p>
    <w:p>
      <w:pPr>
        <w:jc w:val="center"/>
        <w:ind w:right="3140"/>
        <w:spacing w:after="0"/>
        <w:rPr>
          <w:sz w:val="20"/>
          <w:szCs w:val="20"/>
          <w:color w:val="auto"/>
        </w:rPr>
      </w:pPr>
      <w:r>
        <w:rPr>
          <w:rFonts w:ascii="Georgia" w:cs="Georgia" w:eastAsia="Georgia" w:hAnsi="Georgia"/>
          <w:sz w:val="20"/>
          <w:szCs w:val="20"/>
          <w:b w:val="1"/>
          <w:bCs w:val="1"/>
          <w:i w:val="1"/>
          <w:iCs w:val="1"/>
          <w:u w:val="single" w:color="auto"/>
          <w:color w:val="0000FF"/>
        </w:rPr>
        <w:t>Thursday</w:t>
      </w:r>
    </w:p>
    <w:p>
      <w:pPr>
        <w:spacing w:after="0" w:line="46" w:lineRule="exact"/>
        <w:rPr>
          <w:sz w:val="24"/>
          <w:szCs w:val="24"/>
          <w:color w:val="auto"/>
        </w:rPr>
      </w:pPr>
    </w:p>
    <w:p>
      <w:pPr>
        <w:jc w:val="center"/>
        <w:ind w:right="3140"/>
        <w:spacing w:after="0"/>
        <w:rPr>
          <w:sz w:val="20"/>
          <w:szCs w:val="20"/>
          <w:color w:val="auto"/>
        </w:rPr>
      </w:pPr>
      <w:r>
        <w:rPr>
          <w:rFonts w:ascii="Georgia" w:cs="Georgia" w:eastAsia="Georgia" w:hAnsi="Georgia"/>
          <w:sz w:val="20"/>
          <w:szCs w:val="20"/>
          <w:b w:val="1"/>
          <w:bCs w:val="1"/>
          <w:i w:val="1"/>
          <w:iCs w:val="1"/>
          <w:u w:val="single" w:color="auto"/>
          <w:color w:val="0000FF"/>
        </w:rPr>
        <w:t>Photos</w:t>
      </w:r>
    </w:p>
    <w:p>
      <w:pPr>
        <w:spacing w:after="0" w:line="49" w:lineRule="exact"/>
        <w:rPr>
          <w:sz w:val="24"/>
          <w:szCs w:val="24"/>
          <w:color w:val="auto"/>
        </w:rPr>
      </w:pPr>
    </w:p>
    <w:p>
      <w:pPr>
        <w:jc w:val="center"/>
        <w:ind w:right="3140"/>
        <w:spacing w:after="0"/>
        <w:rPr>
          <w:sz w:val="20"/>
          <w:szCs w:val="20"/>
          <w:color w:val="auto"/>
        </w:rPr>
      </w:pPr>
      <w:r>
        <w:rPr>
          <w:rFonts w:ascii="Georgia" w:cs="Georgia" w:eastAsia="Georgia" w:hAnsi="Georgia"/>
          <w:sz w:val="20"/>
          <w:szCs w:val="20"/>
          <w:b w:val="1"/>
          <w:bCs w:val="1"/>
          <w:i w:val="1"/>
          <w:iCs w:val="1"/>
          <w:u w:val="single" w:color="auto"/>
          <w:color w:val="0000FF"/>
        </w:rPr>
        <w:t>Page 21</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spacing w:after="0"/>
        <w:rPr>
          <w:sz w:val="20"/>
          <w:szCs w:val="20"/>
          <w:color w:val="auto"/>
        </w:rPr>
      </w:pPr>
      <w:r>
        <w:rPr>
          <w:rFonts w:ascii="Georgia" w:cs="Georgia" w:eastAsia="Georgia" w:hAnsi="Georgia"/>
          <w:sz w:val="24"/>
          <w:szCs w:val="24"/>
          <w:b w:val="1"/>
          <w:bCs w:val="1"/>
          <w:color w:val="FFFFFF"/>
        </w:rPr>
        <w:t>In this Issue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220"/>
        <w:spacing w:after="0"/>
        <w:rPr>
          <w:sz w:val="20"/>
          <w:szCs w:val="20"/>
          <w:color w:val="auto"/>
        </w:rPr>
      </w:pPr>
      <w:r>
        <w:rPr>
          <w:rFonts w:ascii="Georgia" w:cs="Georgia" w:eastAsia="Georgia" w:hAnsi="Georgia"/>
          <w:sz w:val="19"/>
          <w:szCs w:val="19"/>
          <w:b w:val="1"/>
          <w:bCs w:val="1"/>
          <w:i w:val="1"/>
          <w:iCs w:val="1"/>
          <w:u w:val="single" w:color="auto"/>
          <w:color w:val="0000FF"/>
        </w:rPr>
        <w:t>June Third</w:t>
      </w:r>
    </w:p>
    <w:p>
      <w:pPr>
        <w:spacing w:after="0" w:line="55" w:lineRule="exact"/>
        <w:rPr>
          <w:sz w:val="24"/>
          <w:szCs w:val="24"/>
          <w:color w:val="auto"/>
        </w:rPr>
      </w:pPr>
    </w:p>
    <w:p>
      <w:pPr>
        <w:jc w:val="center"/>
        <w:ind w:right="220"/>
        <w:spacing w:after="0"/>
        <w:rPr>
          <w:sz w:val="20"/>
          <w:szCs w:val="20"/>
          <w:color w:val="auto"/>
        </w:rPr>
      </w:pPr>
      <w:r>
        <w:rPr>
          <w:rFonts w:ascii="Georgia" w:cs="Georgia" w:eastAsia="Georgia" w:hAnsi="Georgia"/>
          <w:sz w:val="20"/>
          <w:szCs w:val="20"/>
          <w:b w:val="1"/>
          <w:bCs w:val="1"/>
          <w:i w:val="1"/>
          <w:iCs w:val="1"/>
          <w:u w:val="single" w:color="auto"/>
          <w:color w:val="0000FF"/>
        </w:rPr>
        <w:t>Thursday</w:t>
      </w:r>
    </w:p>
    <w:p>
      <w:pPr>
        <w:spacing w:after="0" w:line="49" w:lineRule="exact"/>
        <w:rPr>
          <w:sz w:val="24"/>
          <w:szCs w:val="24"/>
          <w:color w:val="auto"/>
        </w:rPr>
      </w:pPr>
    </w:p>
    <w:p>
      <w:pPr>
        <w:jc w:val="center"/>
        <w:ind w:right="220"/>
        <w:spacing w:after="0"/>
        <w:rPr>
          <w:sz w:val="20"/>
          <w:szCs w:val="20"/>
          <w:color w:val="auto"/>
        </w:rPr>
      </w:pPr>
      <w:r>
        <w:rPr>
          <w:rFonts w:ascii="Georgia" w:cs="Georgia" w:eastAsia="Georgia" w:hAnsi="Georgia"/>
          <w:sz w:val="20"/>
          <w:szCs w:val="20"/>
          <w:b w:val="1"/>
          <w:bCs w:val="1"/>
          <w:i w:val="1"/>
          <w:iCs w:val="1"/>
          <w:u w:val="single" w:color="auto"/>
          <w:color w:val="0000FF"/>
        </w:rPr>
        <w:t>Page 22</w:t>
      </w:r>
    </w:p>
    <w:p>
      <w:pPr>
        <w:spacing w:after="0" w:line="226" w:lineRule="exact"/>
        <w:rPr>
          <w:sz w:val="24"/>
          <w:szCs w:val="24"/>
          <w:color w:val="auto"/>
        </w:rPr>
      </w:pPr>
    </w:p>
    <w:p>
      <w:pPr>
        <w:sectPr>
          <w:pgSz w:w="12240" w:h="15840" w:orient="portrait"/>
          <w:cols w:equalWidth="0" w:num="3">
            <w:col w:w="4400" w:space="720"/>
            <w:col w:w="4320" w:space="720"/>
            <w:col w:w="1360"/>
          </w:cols>
          <w:pgMar w:left="360" w:top="180" w:right="360" w:bottom="0" w:gutter="0" w:footer="0" w:header="0"/>
          <w:type w:val="continuous"/>
        </w:sectPr>
      </w:pPr>
    </w:p>
    <w:tbl>
      <w:tblPr>
        <w:tblLayout w:type="fixed"/>
        <w:tblInd w:w="0" w:type="dxa"/>
        <w:tblCellMar>
          <w:top w:w="0" w:type="dxa"/>
          <w:left w:w="0" w:type="dxa"/>
          <w:bottom w:w="0" w:type="dxa"/>
          <w:right w:w="0" w:type="dxa"/>
        </w:tblCellMar>
      </w:tblPr>
      <w:tr>
        <w:trPr>
          <w:trHeight w:val="305"/>
        </w:trPr>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40" w:type="dxa"/>
            <w:vAlign w:val="bottom"/>
            <w:gridSpan w:val="17"/>
          </w:tcPr>
          <w:p>
            <w:pPr>
              <w:jc w:val="center"/>
              <w:ind w:right="300"/>
              <w:spacing w:after="0"/>
              <w:rPr>
                <w:rFonts w:ascii="Georgia" w:cs="Georgia" w:eastAsia="Georgia" w:hAnsi="Georgia"/>
                <w:sz w:val="20"/>
                <w:szCs w:val="20"/>
                <w:b w:val="1"/>
                <w:bCs w:val="1"/>
                <w:i w:val="1"/>
                <w:iCs w:val="1"/>
                <w:color w:val="0000FF"/>
                <w:w w:val="99"/>
              </w:rPr>
            </w:pPr>
            <w:hyperlink w:anchor="page2">
              <w:r>
                <w:rPr>
                  <w:rFonts w:ascii="Georgia" w:cs="Georgia" w:eastAsia="Georgia" w:hAnsi="Georgia"/>
                  <w:sz w:val="20"/>
                  <w:szCs w:val="20"/>
                  <w:b w:val="1"/>
                  <w:bCs w:val="1"/>
                  <w:i w:val="1"/>
                  <w:iCs w:val="1"/>
                  <w:color w:val="0000FF"/>
                  <w:w w:val="99"/>
                </w:rPr>
                <w:t>At Risk - The Federal Investment in Libraries,</w:t>
              </w:r>
            </w:hyperlink>
          </w:p>
        </w:tc>
        <w:tc>
          <w:tcPr>
            <w:tcW w:w="80" w:type="dxa"/>
            <w:vAlign w:val="bottom"/>
          </w:tcPr>
          <w:p>
            <w:pPr>
              <w:spacing w:after="0"/>
              <w:rPr>
                <w:sz w:val="24"/>
                <w:szCs w:val="24"/>
                <w:color w:val="auto"/>
              </w:rPr>
            </w:pPr>
          </w:p>
        </w:tc>
        <w:tc>
          <w:tcPr>
            <w:tcW w:w="540" w:type="dxa"/>
            <w:vAlign w:val="bottom"/>
            <w:shd w:val="clear" w:color="auto" w:fill="E1E5E0"/>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80" w:type="dxa"/>
            <w:vAlign w:val="bottom"/>
            <w:gridSpan w:val="6"/>
            <w:vMerge w:val="restart"/>
          </w:tcPr>
          <w:p>
            <w:pPr>
              <w:jc w:val="center"/>
              <w:spacing w:after="0"/>
              <w:rPr>
                <w:sz w:val="20"/>
                <w:szCs w:val="20"/>
                <w:color w:val="auto"/>
              </w:rPr>
            </w:pPr>
            <w:r>
              <w:rPr>
                <w:rFonts w:ascii="Georgia" w:cs="Georgia" w:eastAsia="Georgia" w:hAnsi="Georgia"/>
                <w:sz w:val="20"/>
                <w:szCs w:val="20"/>
                <w:b w:val="1"/>
                <w:bCs w:val="1"/>
                <w:i w:val="1"/>
                <w:iCs w:val="1"/>
                <w:color w:val="0000FF"/>
              </w:rPr>
              <w:t>The Futures Conference</w:t>
            </w:r>
          </w:p>
        </w:tc>
        <w:tc>
          <w:tcPr>
            <w:tcW w:w="920" w:type="dxa"/>
            <w:vAlign w:val="bottom"/>
            <w:gridSpan w:val="7"/>
            <w:vMerge w:val="restart"/>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shd w:val="clear" w:color="auto" w:fill="E1E5E0"/>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Borders>
              <w:top w:val="single" w:sz="8" w:color="0000FF"/>
            </w:tcBorders>
          </w:tcPr>
          <w:p>
            <w:pPr>
              <w:spacing w:after="0"/>
              <w:rPr>
                <w:sz w:val="10"/>
                <w:szCs w:val="10"/>
                <w:color w:val="auto"/>
              </w:rPr>
            </w:pPr>
          </w:p>
        </w:tc>
        <w:tc>
          <w:tcPr>
            <w:tcW w:w="140" w:type="dxa"/>
            <w:vAlign w:val="bottom"/>
            <w:tcBorders>
              <w:top w:val="single" w:sz="8" w:color="0000FF"/>
            </w:tcBorders>
          </w:tcPr>
          <w:p>
            <w:pPr>
              <w:spacing w:after="0"/>
              <w:rPr>
                <w:sz w:val="10"/>
                <w:szCs w:val="10"/>
                <w:color w:val="auto"/>
              </w:rPr>
            </w:pPr>
          </w:p>
        </w:tc>
        <w:tc>
          <w:tcPr>
            <w:tcW w:w="320" w:type="dxa"/>
            <w:vAlign w:val="bottom"/>
            <w:tcBorders>
              <w:top w:val="single" w:sz="8" w:color="0000FF"/>
            </w:tcBorders>
          </w:tcPr>
          <w:p>
            <w:pPr>
              <w:spacing w:after="0"/>
              <w:rPr>
                <w:sz w:val="10"/>
                <w:szCs w:val="10"/>
                <w:color w:val="auto"/>
              </w:rPr>
            </w:pPr>
          </w:p>
        </w:tc>
        <w:tc>
          <w:tcPr>
            <w:tcW w:w="60" w:type="dxa"/>
            <w:vAlign w:val="bottom"/>
            <w:tcBorders>
              <w:top w:val="single" w:sz="8" w:color="0000FF"/>
            </w:tcBorders>
          </w:tcPr>
          <w:p>
            <w:pPr>
              <w:spacing w:after="0"/>
              <w:rPr>
                <w:sz w:val="10"/>
                <w:szCs w:val="10"/>
                <w:color w:val="auto"/>
              </w:rPr>
            </w:pPr>
          </w:p>
        </w:tc>
        <w:tc>
          <w:tcPr>
            <w:tcW w:w="440" w:type="dxa"/>
            <w:vAlign w:val="bottom"/>
            <w:tcBorders>
              <w:top w:val="single" w:sz="8" w:color="0000FF"/>
            </w:tcBorders>
          </w:tcPr>
          <w:p>
            <w:pPr>
              <w:spacing w:after="0"/>
              <w:rPr>
                <w:sz w:val="10"/>
                <w:szCs w:val="10"/>
                <w:color w:val="auto"/>
              </w:rPr>
            </w:pPr>
          </w:p>
        </w:tc>
        <w:tc>
          <w:tcPr>
            <w:tcW w:w="3760" w:type="dxa"/>
            <w:vAlign w:val="bottom"/>
            <w:tcBorders>
              <w:top w:val="single" w:sz="8" w:color="0000FF"/>
              <w:bottom w:val="single" w:sz="8" w:color="0000FF"/>
            </w:tcBorders>
            <w:gridSpan w:val="11"/>
            <w:vMerge w:val="restart"/>
          </w:tcPr>
          <w:p>
            <w:pPr>
              <w:jc w:val="center"/>
              <w:ind w:right="960"/>
              <w:spacing w:after="0"/>
              <w:rPr>
                <w:rFonts w:ascii="Georgia" w:cs="Georgia" w:eastAsia="Georgia" w:hAnsi="Georgia"/>
                <w:sz w:val="20"/>
                <w:szCs w:val="20"/>
                <w:b w:val="1"/>
                <w:bCs w:val="1"/>
                <w:i w:val="1"/>
                <w:iCs w:val="1"/>
                <w:color w:val="0000FF"/>
              </w:rPr>
            </w:pPr>
            <w:hyperlink w:anchor="page2">
              <w:r>
                <w:rPr>
                  <w:rFonts w:ascii="Georgia" w:cs="Georgia" w:eastAsia="Georgia" w:hAnsi="Georgia"/>
                  <w:sz w:val="20"/>
                  <w:szCs w:val="20"/>
                  <w:b w:val="1"/>
                  <w:bCs w:val="1"/>
                  <w:i w:val="1"/>
                  <w:iCs w:val="1"/>
                  <w:color w:val="0000FF"/>
                </w:rPr>
                <w:t>Archives, and Museums</w:t>
              </w:r>
            </w:hyperlink>
          </w:p>
        </w:tc>
        <w:tc>
          <w:tcPr>
            <w:tcW w:w="300" w:type="dxa"/>
            <w:vAlign w:val="bottom"/>
            <w:vMerge w:val="restart"/>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Borders>
              <w:top w:val="single" w:sz="8" w:color="E1E5E0"/>
              <w:bottom w:val="single" w:sz="8" w:color="E1E5E0"/>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8"/>
              </w:rPr>
              <w:t>2-3</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80" w:type="dxa"/>
            <w:vAlign w:val="bottom"/>
            <w:tcBorders>
              <w:bottom w:val="single" w:sz="8" w:color="0000FF"/>
            </w:tcBorders>
            <w:gridSpan w:val="6"/>
            <w:vMerge w:val="continue"/>
          </w:tcPr>
          <w:p>
            <w:pPr>
              <w:spacing w:after="0"/>
              <w:rPr>
                <w:sz w:val="10"/>
                <w:szCs w:val="10"/>
                <w:color w:val="auto"/>
              </w:rPr>
            </w:pPr>
          </w:p>
        </w:tc>
        <w:tc>
          <w:tcPr>
            <w:tcW w:w="920" w:type="dxa"/>
            <w:vAlign w:val="bottom"/>
            <w:gridSpan w:val="7"/>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top w:val="single" w:sz="8" w:color="E1E5E0"/>
              <w:bottom w:val="single" w:sz="8" w:color="E1E5E0"/>
            </w:tcBorders>
            <w:vMerge w:val="restart"/>
            <w:shd w:val="clear" w:color="auto" w:fill="E1E5E0"/>
          </w:tcPr>
          <w:p>
            <w:pPr>
              <w:jc w:val="right"/>
              <w:ind w:right="220"/>
              <w:spacing w:after="0"/>
              <w:rPr>
                <w:sz w:val="20"/>
                <w:szCs w:val="20"/>
                <w:color w:val="auto"/>
              </w:rPr>
            </w:pPr>
            <w:r>
              <w:rPr>
                <w:rFonts w:ascii="Georgia" w:cs="Georgia" w:eastAsia="Georgia" w:hAnsi="Georgia"/>
                <w:sz w:val="20"/>
                <w:szCs w:val="20"/>
                <w:b w:val="1"/>
                <w:bCs w:val="1"/>
                <w:i w:val="1"/>
                <w:iCs w:val="1"/>
                <w:color w:val="auto"/>
              </w:rPr>
              <w:t>11</w:t>
            </w:r>
          </w:p>
        </w:tc>
        <w:tc>
          <w:tcPr>
            <w:tcW w:w="0" w:type="dxa"/>
            <w:vAlign w:val="bottom"/>
          </w:tcPr>
          <w:p>
            <w:pPr>
              <w:spacing w:after="0"/>
              <w:rPr>
                <w:sz w:val="1"/>
                <w:szCs w:val="1"/>
                <w:color w:val="auto"/>
              </w:rPr>
            </w:pPr>
          </w:p>
        </w:tc>
      </w:tr>
      <w:tr>
        <w:trPr>
          <w:trHeight w:val="117"/>
        </w:trPr>
        <w:tc>
          <w:tcPr>
            <w:tcW w:w="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760" w:type="dxa"/>
            <w:vAlign w:val="bottom"/>
            <w:gridSpan w:val="11"/>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continue"/>
            <w:shd w:val="clear" w:color="auto" w:fill="E1E5E0"/>
          </w:tcPr>
          <w:p>
            <w:pPr>
              <w:spacing w:after="0"/>
              <w:rPr>
                <w:sz w:val="10"/>
                <w:szCs w:val="10"/>
                <w:color w:val="auto"/>
              </w:rPr>
            </w:pPr>
          </w:p>
        </w:tc>
        <w:tc>
          <w:tcPr>
            <w:tcW w:w="180" w:type="dxa"/>
            <w:vAlign w:val="bottom"/>
          </w:tcPr>
          <w:p>
            <w:pPr>
              <w:spacing w:after="0"/>
              <w:rPr>
                <w:sz w:val="10"/>
                <w:szCs w:val="10"/>
                <w:color w:val="auto"/>
              </w:rPr>
            </w:pPr>
          </w:p>
        </w:tc>
        <w:tc>
          <w:tcPr>
            <w:tcW w:w="4320" w:type="dxa"/>
            <w:vAlign w:val="bottom"/>
            <w:gridSpan w:val="19"/>
            <w:vMerge w:val="restart"/>
          </w:tcPr>
          <w:p>
            <w:pPr>
              <w:jc w:val="center"/>
              <w:spacing w:after="0"/>
              <w:rPr>
                <w:sz w:val="20"/>
                <w:szCs w:val="20"/>
                <w:color w:val="auto"/>
              </w:rPr>
            </w:pPr>
            <w:r>
              <w:rPr>
                <w:rFonts w:ascii="Georgia" w:cs="Georgia" w:eastAsia="Georgia" w:hAnsi="Georgia"/>
                <w:sz w:val="20"/>
                <w:szCs w:val="20"/>
                <w:color w:val="auto"/>
                <w:w w:val="99"/>
              </w:rPr>
              <w:t>by Library Development Director Dawn La Valle</w:t>
            </w:r>
          </w:p>
        </w:tc>
        <w:tc>
          <w:tcPr>
            <w:tcW w:w="100" w:type="dxa"/>
            <w:vAlign w:val="bottom"/>
          </w:tcPr>
          <w:p>
            <w:pPr>
              <w:spacing w:after="0"/>
              <w:rPr>
                <w:sz w:val="10"/>
                <w:szCs w:val="10"/>
                <w:color w:val="auto"/>
              </w:rPr>
            </w:pPr>
          </w:p>
        </w:tc>
        <w:tc>
          <w:tcPr>
            <w:tcW w:w="800" w:type="dxa"/>
            <w:vAlign w:val="bottom"/>
            <w:vMerge w:val="continue"/>
            <w:shd w:val="clear" w:color="auto" w:fill="E1E5E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13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shd w:val="clear" w:color="auto" w:fill="E1E5E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320" w:type="dxa"/>
            <w:vAlign w:val="bottom"/>
            <w:gridSpan w:val="19"/>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shd w:val="clear" w:color="auto" w:fill="E1E5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500" w:type="dxa"/>
            <w:vAlign w:val="bottom"/>
            <w:gridSpan w:val="13"/>
            <w:vMerge w:val="restart"/>
          </w:tcPr>
          <w:p>
            <w:pPr>
              <w:jc w:val="center"/>
              <w:ind w:right="840"/>
              <w:spacing w:after="0"/>
              <w:rPr>
                <w:sz w:val="20"/>
                <w:szCs w:val="20"/>
                <w:color w:val="auto"/>
              </w:rPr>
            </w:pPr>
            <w:r>
              <w:rPr>
                <w:rFonts w:ascii="Georgia" w:cs="Georgia" w:eastAsia="Georgia" w:hAnsi="Georgia"/>
                <w:sz w:val="20"/>
                <w:szCs w:val="20"/>
                <w:color w:val="auto"/>
                <w:w w:val="99"/>
              </w:rPr>
              <w:t>by State Librarian Kendall F. Wiggin</w:t>
            </w:r>
          </w:p>
        </w:tc>
        <w:tc>
          <w:tcPr>
            <w:tcW w:w="80" w:type="dxa"/>
            <w:vAlign w:val="bottom"/>
          </w:tcPr>
          <w:p>
            <w:pPr>
              <w:spacing w:after="0"/>
              <w:rPr>
                <w:sz w:val="12"/>
                <w:szCs w:val="12"/>
                <w:color w:val="auto"/>
              </w:rPr>
            </w:pPr>
          </w:p>
        </w:tc>
        <w:tc>
          <w:tcPr>
            <w:tcW w:w="540" w:type="dxa"/>
            <w:vAlign w:val="bottom"/>
            <w:shd w:val="clear" w:color="auto" w:fill="E1E5E0"/>
          </w:tcPr>
          <w:p>
            <w:pPr>
              <w:spacing w:after="0"/>
              <w:rPr>
                <w:sz w:val="12"/>
                <w:szCs w:val="12"/>
                <w:color w:val="auto"/>
              </w:rPr>
            </w:pPr>
          </w:p>
        </w:tc>
        <w:tc>
          <w:tcPr>
            <w:tcW w:w="180" w:type="dxa"/>
            <w:vAlign w:val="bottom"/>
          </w:tcPr>
          <w:p>
            <w:pPr>
              <w:spacing w:after="0"/>
              <w:rPr>
                <w:sz w:val="12"/>
                <w:szCs w:val="12"/>
                <w:color w:val="auto"/>
              </w:rPr>
            </w:pPr>
          </w:p>
        </w:tc>
        <w:tc>
          <w:tcPr>
            <w:tcW w:w="4320" w:type="dxa"/>
            <w:vAlign w:val="bottom"/>
            <w:gridSpan w:val="19"/>
            <w:vMerge w:val="continue"/>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shd w:val="clear" w:color="auto" w:fill="E1E5E0"/>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500" w:type="dxa"/>
            <w:vAlign w:val="bottom"/>
            <w:gridSpan w:val="13"/>
            <w:vMerge w:val="continue"/>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shd w:val="clear" w:color="auto" w:fill="E1E5E0"/>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shd w:val="clear" w:color="auto" w:fill="E1E5E0"/>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1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500" w:type="dxa"/>
            <w:vAlign w:val="bottom"/>
            <w:tcBorders>
              <w:bottom w:val="single" w:sz="8" w:color="auto"/>
            </w:tcBorders>
            <w:gridSpan w:val="13"/>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shd w:val="clear" w:color="auto" w:fill="E1E5E0"/>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360" w:type="dxa"/>
            <w:vAlign w:val="bottom"/>
            <w:tcBorders>
              <w:bottom w:val="single" w:sz="8" w:color="auto"/>
            </w:tcBorders>
            <w:gridSpan w:val="12"/>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shd w:val="clear" w:color="auto" w:fill="E1E5E0"/>
          </w:tcPr>
          <w:p>
            <w:pPr>
              <w:spacing w:after="0"/>
              <w:rPr>
                <w:sz w:val="8"/>
                <w:szCs w:val="8"/>
                <w:color w:val="auto"/>
              </w:rPr>
            </w:pPr>
          </w:p>
        </w:tc>
        <w:tc>
          <w:tcPr>
            <w:tcW w:w="0" w:type="dxa"/>
            <w:vAlign w:val="bottom"/>
          </w:tcPr>
          <w:p>
            <w:pPr>
              <w:spacing w:after="0"/>
              <w:rPr>
                <w:sz w:val="1"/>
                <w:szCs w:val="1"/>
                <w:color w:val="auto"/>
              </w:rPr>
            </w:pPr>
          </w:p>
        </w:tc>
      </w:tr>
      <w:tr>
        <w:trPr>
          <w:trHeight w:val="298"/>
        </w:trPr>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500" w:type="dxa"/>
            <w:vAlign w:val="bottom"/>
            <w:gridSpan w:val="13"/>
          </w:tcPr>
          <w:p>
            <w:pPr>
              <w:jc w:val="center"/>
              <w:ind w:right="820"/>
              <w:spacing w:after="0"/>
              <w:rPr>
                <w:rFonts w:ascii="Georgia" w:cs="Georgia" w:eastAsia="Georgia" w:hAnsi="Georgia"/>
                <w:sz w:val="20"/>
                <w:szCs w:val="20"/>
                <w:b w:val="1"/>
                <w:bCs w:val="1"/>
                <w:i w:val="1"/>
                <w:iCs w:val="1"/>
                <w:color w:val="0000FF"/>
                <w:w w:val="99"/>
              </w:rPr>
            </w:pPr>
            <w:hyperlink w:anchor="page3">
              <w:r>
                <w:rPr>
                  <w:rFonts w:ascii="Georgia" w:cs="Georgia" w:eastAsia="Georgia" w:hAnsi="Georgia"/>
                  <w:sz w:val="20"/>
                  <w:szCs w:val="20"/>
                  <w:b w:val="1"/>
                  <w:bCs w:val="1"/>
                  <w:i w:val="1"/>
                  <w:iCs w:val="1"/>
                  <w:color w:val="0000FF"/>
                  <w:w w:val="99"/>
                </w:rPr>
                <w:t>Bring History Alive for Kids!</w:t>
              </w:r>
            </w:hyperlink>
          </w:p>
        </w:tc>
        <w:tc>
          <w:tcPr>
            <w:tcW w:w="80" w:type="dxa"/>
            <w:vAlign w:val="bottom"/>
          </w:tcPr>
          <w:p>
            <w:pPr>
              <w:spacing w:after="0"/>
              <w:rPr>
                <w:sz w:val="24"/>
                <w:szCs w:val="24"/>
                <w:color w:val="auto"/>
              </w:rPr>
            </w:pPr>
          </w:p>
        </w:tc>
        <w:tc>
          <w:tcPr>
            <w:tcW w:w="540" w:type="dxa"/>
            <w:vAlign w:val="bottom"/>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5"/>
              </w:rPr>
              <w:t>3</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360" w:type="dxa"/>
            <w:vAlign w:val="bottom"/>
            <w:gridSpan w:val="12"/>
          </w:tcPr>
          <w:p>
            <w:pPr>
              <w:jc w:val="center"/>
              <w:ind w:right="960"/>
              <w:spacing w:after="0"/>
              <w:rPr>
                <w:sz w:val="20"/>
                <w:szCs w:val="20"/>
                <w:color w:val="auto"/>
              </w:rPr>
            </w:pPr>
            <w:r>
              <w:rPr>
                <w:rFonts w:ascii="Georgia" w:cs="Georgia" w:eastAsia="Georgia" w:hAnsi="Georgia"/>
                <w:sz w:val="20"/>
                <w:szCs w:val="20"/>
                <w:b w:val="1"/>
                <w:bCs w:val="1"/>
                <w:i w:val="1"/>
                <w:iCs w:val="1"/>
                <w:color w:val="0000FF"/>
                <w:w w:val="99"/>
              </w:rPr>
              <w:t>New MLSC Hours-Pilot</w:t>
            </w:r>
          </w:p>
        </w:tc>
        <w:tc>
          <w:tcPr>
            <w:tcW w:w="100" w:type="dxa"/>
            <w:vAlign w:val="bottom"/>
          </w:tcPr>
          <w:p>
            <w:pPr>
              <w:spacing w:after="0"/>
              <w:rPr>
                <w:sz w:val="24"/>
                <w:szCs w:val="24"/>
                <w:color w:val="auto"/>
              </w:rPr>
            </w:pPr>
          </w:p>
        </w:tc>
        <w:tc>
          <w:tcPr>
            <w:tcW w:w="800" w:type="dxa"/>
            <w:vAlign w:val="bottom"/>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12</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13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80" w:type="dxa"/>
            <w:vAlign w:val="bottom"/>
            <w:tcBorders>
              <w:left w:val="single" w:sz="8" w:color="0000FF"/>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540" w:type="dxa"/>
            <w:vAlign w:val="bottom"/>
            <w:vMerge w:val="continue"/>
            <w:shd w:val="clear" w:color="auto" w:fill="E1E5E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2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0" w:type="dxa"/>
            <w:vAlign w:val="bottom"/>
            <w:vMerge w:val="continue"/>
            <w:shd w:val="clear" w:color="auto" w:fill="E1E5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720" w:type="dxa"/>
            <w:vAlign w:val="bottom"/>
            <w:gridSpan w:val="6"/>
            <w:vMerge w:val="restart"/>
          </w:tcPr>
          <w:p>
            <w:pPr>
              <w:jc w:val="center"/>
              <w:ind w:right="200"/>
              <w:spacing w:after="0"/>
              <w:rPr>
                <w:sz w:val="20"/>
                <w:szCs w:val="20"/>
                <w:color w:val="auto"/>
              </w:rPr>
            </w:pPr>
            <w:r>
              <w:rPr>
                <w:rFonts w:ascii="Georgia" w:cs="Georgia" w:eastAsia="Georgia" w:hAnsi="Georgia"/>
                <w:sz w:val="20"/>
                <w:szCs w:val="20"/>
                <w:color w:val="auto"/>
              </w:rPr>
              <w:t>by IT Analyst Jackie Bagwell</w:t>
            </w:r>
          </w:p>
        </w:tc>
        <w:tc>
          <w:tcPr>
            <w:tcW w:w="1200" w:type="dxa"/>
            <w:vAlign w:val="bottom"/>
            <w:gridSpan w:val="5"/>
            <w:vMerge w:val="restart"/>
          </w:tcPr>
          <w:p>
            <w:pPr>
              <w:spacing w:after="0"/>
              <w:rPr>
                <w:sz w:val="12"/>
                <w:szCs w:val="12"/>
                <w:color w:val="auto"/>
              </w:rPr>
            </w:pPr>
          </w:p>
        </w:tc>
        <w:tc>
          <w:tcPr>
            <w:tcW w:w="80" w:type="dxa"/>
            <w:vAlign w:val="bottom"/>
            <w:vMerge w:val="continue"/>
          </w:tcPr>
          <w:p>
            <w:pPr>
              <w:spacing w:after="0"/>
              <w:rPr>
                <w:sz w:val="12"/>
                <w:szCs w:val="12"/>
                <w:color w:val="auto"/>
              </w:rPr>
            </w:pPr>
          </w:p>
        </w:tc>
        <w:tc>
          <w:tcPr>
            <w:tcW w:w="540" w:type="dxa"/>
            <w:vAlign w:val="bottom"/>
            <w:vMerge w:val="continue"/>
            <w:shd w:val="clear" w:color="auto" w:fill="E1E5E0"/>
          </w:tcPr>
          <w:p>
            <w:pPr>
              <w:spacing w:after="0"/>
              <w:rPr>
                <w:sz w:val="12"/>
                <w:szCs w:val="12"/>
                <w:color w:val="auto"/>
              </w:rPr>
            </w:pPr>
          </w:p>
        </w:tc>
        <w:tc>
          <w:tcPr>
            <w:tcW w:w="180" w:type="dxa"/>
            <w:vAlign w:val="bottom"/>
            <w:vMerge w:val="continue"/>
          </w:tcPr>
          <w:p>
            <w:pPr>
              <w:spacing w:after="0"/>
              <w:rPr>
                <w:sz w:val="12"/>
                <w:szCs w:val="12"/>
                <w:color w:val="auto"/>
              </w:rPr>
            </w:pPr>
          </w:p>
        </w:tc>
        <w:tc>
          <w:tcPr>
            <w:tcW w:w="4320" w:type="dxa"/>
            <w:vAlign w:val="bottom"/>
            <w:gridSpan w:val="19"/>
            <w:vMerge w:val="restart"/>
          </w:tcPr>
          <w:p>
            <w:pPr>
              <w:jc w:val="center"/>
              <w:spacing w:after="0"/>
              <w:rPr>
                <w:sz w:val="20"/>
                <w:szCs w:val="20"/>
                <w:color w:val="auto"/>
              </w:rPr>
            </w:pPr>
            <w:r>
              <w:rPr>
                <w:rFonts w:ascii="Georgia" w:cs="Georgia" w:eastAsia="Georgia" w:hAnsi="Georgia"/>
                <w:sz w:val="20"/>
                <w:szCs w:val="20"/>
                <w:color w:val="auto"/>
              </w:rPr>
              <w:t>by requestIT CT Coordinator Stephen Cauffman</w:t>
            </w:r>
          </w:p>
        </w:tc>
        <w:tc>
          <w:tcPr>
            <w:tcW w:w="100" w:type="dxa"/>
            <w:vAlign w:val="bottom"/>
            <w:vMerge w:val="continue"/>
          </w:tcPr>
          <w:p>
            <w:pPr>
              <w:spacing w:after="0"/>
              <w:rPr>
                <w:sz w:val="12"/>
                <w:szCs w:val="12"/>
                <w:color w:val="auto"/>
              </w:rPr>
            </w:pPr>
          </w:p>
        </w:tc>
        <w:tc>
          <w:tcPr>
            <w:tcW w:w="800" w:type="dxa"/>
            <w:vAlign w:val="bottom"/>
            <w:vMerge w:val="continue"/>
            <w:shd w:val="clear" w:color="auto" w:fill="E1E5E0"/>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720" w:type="dxa"/>
            <w:vAlign w:val="bottom"/>
            <w:gridSpan w:val="6"/>
            <w:vMerge w:val="continue"/>
          </w:tcPr>
          <w:p>
            <w:pPr>
              <w:spacing w:after="0"/>
              <w:rPr>
                <w:sz w:val="11"/>
                <w:szCs w:val="11"/>
                <w:color w:val="auto"/>
              </w:rPr>
            </w:pPr>
          </w:p>
        </w:tc>
        <w:tc>
          <w:tcPr>
            <w:tcW w:w="1200" w:type="dxa"/>
            <w:vAlign w:val="bottom"/>
            <w:gridSpan w:val="5"/>
            <w:vMerge w:val="continue"/>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shd w:val="clear" w:color="auto" w:fill="E1E5E0"/>
          </w:tcPr>
          <w:p>
            <w:pPr>
              <w:spacing w:after="0"/>
              <w:rPr>
                <w:sz w:val="11"/>
                <w:szCs w:val="11"/>
                <w:color w:val="auto"/>
              </w:rPr>
            </w:pPr>
          </w:p>
        </w:tc>
        <w:tc>
          <w:tcPr>
            <w:tcW w:w="180" w:type="dxa"/>
            <w:vAlign w:val="bottom"/>
          </w:tcPr>
          <w:p>
            <w:pPr>
              <w:spacing w:after="0"/>
              <w:rPr>
                <w:sz w:val="11"/>
                <w:szCs w:val="11"/>
                <w:color w:val="auto"/>
              </w:rPr>
            </w:pPr>
          </w:p>
        </w:tc>
        <w:tc>
          <w:tcPr>
            <w:tcW w:w="4320" w:type="dxa"/>
            <w:vAlign w:val="bottom"/>
            <w:gridSpan w:val="19"/>
            <w:vMerge w:val="continue"/>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shd w:val="clear" w:color="auto" w:fill="E1E5E0"/>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1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shd w:val="clear" w:color="auto" w:fill="E1E5E0"/>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4320" w:type="dxa"/>
            <w:vAlign w:val="bottom"/>
            <w:tcBorders>
              <w:bottom w:val="single" w:sz="8" w:color="auto"/>
            </w:tcBorders>
            <w:gridSpan w:val="19"/>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shd w:val="clear" w:color="auto" w:fill="E1E5E0"/>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560" w:type="dxa"/>
            <w:vAlign w:val="bottom"/>
            <w:gridSpan w:val="14"/>
            <w:vMerge w:val="restart"/>
          </w:tcPr>
          <w:p>
            <w:pPr>
              <w:jc w:val="center"/>
              <w:ind w:right="760"/>
              <w:spacing w:after="0"/>
              <w:rPr>
                <w:rFonts w:ascii="Georgia" w:cs="Georgia" w:eastAsia="Georgia" w:hAnsi="Georgia"/>
                <w:sz w:val="20"/>
                <w:szCs w:val="20"/>
                <w:b w:val="1"/>
                <w:bCs w:val="1"/>
                <w:i w:val="1"/>
                <w:iCs w:val="1"/>
                <w:color w:val="0000FF"/>
              </w:rPr>
            </w:pPr>
            <w:hyperlink w:anchor="page4">
              <w:r>
                <w:rPr>
                  <w:rFonts w:ascii="Georgia" w:cs="Georgia" w:eastAsia="Georgia" w:hAnsi="Georgia"/>
                  <w:sz w:val="20"/>
                  <w:szCs w:val="20"/>
                  <w:b w:val="1"/>
                  <w:bCs w:val="1"/>
                  <w:i w:val="1"/>
                  <w:iCs w:val="1"/>
                  <w:color w:val="0000FF"/>
                </w:rPr>
                <w:t>Voices of WWI-CRIS Radio Project-</w:t>
              </w:r>
            </w:hyperlink>
          </w:p>
        </w:tc>
        <w:tc>
          <w:tcPr>
            <w:tcW w:w="80" w:type="dxa"/>
            <w:vAlign w:val="bottom"/>
          </w:tcPr>
          <w:p>
            <w:pPr>
              <w:spacing w:after="0"/>
              <w:rPr>
                <w:sz w:val="22"/>
                <w:szCs w:val="22"/>
                <w:color w:val="auto"/>
              </w:rPr>
            </w:pPr>
          </w:p>
        </w:tc>
        <w:tc>
          <w:tcPr>
            <w:tcW w:w="540" w:type="dxa"/>
            <w:vAlign w:val="bottom"/>
            <w:tcBorders>
              <w:bottom w:val="single" w:sz="8" w:color="E1E5E0"/>
            </w:tcBorders>
            <w:shd w:val="clear" w:color="auto" w:fill="E1E5E0"/>
          </w:tcPr>
          <w:p>
            <w:pPr>
              <w:spacing w:after="0"/>
              <w:rPr>
                <w:sz w:val="22"/>
                <w:szCs w:val="22"/>
                <w:color w:val="auto"/>
              </w:rPr>
            </w:pPr>
          </w:p>
        </w:tc>
        <w:tc>
          <w:tcPr>
            <w:tcW w:w="180" w:type="dxa"/>
            <w:vAlign w:val="bottom"/>
          </w:tcPr>
          <w:p>
            <w:pPr>
              <w:spacing w:after="0"/>
              <w:rPr>
                <w:sz w:val="22"/>
                <w:szCs w:val="22"/>
                <w:color w:val="auto"/>
              </w:rPr>
            </w:pPr>
          </w:p>
        </w:tc>
        <w:tc>
          <w:tcPr>
            <w:tcW w:w="4320" w:type="dxa"/>
            <w:vAlign w:val="bottom"/>
            <w:tcBorders>
              <w:bottom w:val="single" w:sz="8" w:color="0000FF"/>
            </w:tcBorders>
            <w:gridSpan w:val="19"/>
          </w:tcPr>
          <w:p>
            <w:pPr>
              <w:jc w:val="center"/>
              <w:spacing w:after="0"/>
              <w:rPr>
                <w:sz w:val="20"/>
                <w:szCs w:val="20"/>
                <w:color w:val="auto"/>
              </w:rPr>
            </w:pPr>
            <w:r>
              <w:rPr>
                <w:rFonts w:ascii="Georgia" w:cs="Georgia" w:eastAsia="Georgia" w:hAnsi="Georgia"/>
                <w:sz w:val="20"/>
                <w:szCs w:val="20"/>
                <w:b w:val="1"/>
                <w:bCs w:val="1"/>
                <w:i w:val="1"/>
                <w:iCs w:val="1"/>
                <w:color w:val="0000FF"/>
                <w:w w:val="99"/>
              </w:rPr>
              <w:t>Restoration of the 1908 Model of the C S L</w:t>
            </w:r>
          </w:p>
        </w:tc>
        <w:tc>
          <w:tcPr>
            <w:tcW w:w="100" w:type="dxa"/>
            <w:vAlign w:val="bottom"/>
          </w:tcPr>
          <w:p>
            <w:pPr>
              <w:spacing w:after="0"/>
              <w:rPr>
                <w:sz w:val="22"/>
                <w:szCs w:val="22"/>
                <w:color w:val="auto"/>
              </w:rPr>
            </w:pPr>
          </w:p>
        </w:tc>
        <w:tc>
          <w:tcPr>
            <w:tcW w:w="800" w:type="dxa"/>
            <w:vAlign w:val="bottom"/>
            <w:tcBorders>
              <w:bottom w:val="single" w:sz="8" w:color="E1E5E0"/>
            </w:tcBorders>
            <w:shd w:val="clear" w:color="auto" w:fill="E1E5E0"/>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1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320" w:type="dxa"/>
            <w:vAlign w:val="bottom"/>
          </w:tcPr>
          <w:p>
            <w:pPr>
              <w:spacing w:after="0"/>
              <w:rPr>
                <w:sz w:val="9"/>
                <w:szCs w:val="9"/>
                <w:color w:val="auto"/>
              </w:rPr>
            </w:pPr>
          </w:p>
        </w:tc>
        <w:tc>
          <w:tcPr>
            <w:tcW w:w="4560" w:type="dxa"/>
            <w:vAlign w:val="bottom"/>
            <w:gridSpan w:val="14"/>
            <w:vMerge w:val="continue"/>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8"/>
              </w:rPr>
              <w:t>4-5</w:t>
            </w: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80" w:type="dxa"/>
            <w:vAlign w:val="bottom"/>
          </w:tcPr>
          <w:p>
            <w:pPr>
              <w:spacing w:after="0"/>
              <w:rPr>
                <w:sz w:val="9"/>
                <w:szCs w:val="9"/>
                <w:color w:val="auto"/>
              </w:rPr>
            </w:pPr>
          </w:p>
        </w:tc>
        <w:tc>
          <w:tcPr>
            <w:tcW w:w="3000" w:type="dxa"/>
            <w:vAlign w:val="bottom"/>
            <w:gridSpan w:val="11"/>
            <w:vMerge w:val="restart"/>
          </w:tcPr>
          <w:p>
            <w:pPr>
              <w:jc w:val="center"/>
              <w:spacing w:after="0"/>
              <w:rPr>
                <w:sz w:val="20"/>
                <w:szCs w:val="20"/>
                <w:color w:val="auto"/>
              </w:rPr>
            </w:pPr>
            <w:r>
              <w:rPr>
                <w:rFonts w:ascii="Georgia" w:cs="Georgia" w:eastAsia="Georgia" w:hAnsi="Georgia"/>
                <w:sz w:val="20"/>
                <w:szCs w:val="20"/>
                <w:b w:val="1"/>
                <w:bCs w:val="1"/>
                <w:i w:val="1"/>
                <w:iCs w:val="1"/>
                <w:color w:val="0000FF"/>
              </w:rPr>
              <w:t>and Supreme Court Building</w:t>
            </w:r>
          </w:p>
        </w:tc>
        <w:tc>
          <w:tcPr>
            <w:tcW w:w="660" w:type="dxa"/>
            <w:vAlign w:val="bottom"/>
            <w:gridSpan w:val="4"/>
            <w:vMerge w:val="restart"/>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13</w:t>
            </w:r>
          </w:p>
        </w:tc>
        <w:tc>
          <w:tcPr>
            <w:tcW w:w="0" w:type="dxa"/>
            <w:vAlign w:val="bottom"/>
          </w:tcPr>
          <w:p>
            <w:pPr>
              <w:spacing w:after="0"/>
              <w:rPr>
                <w:sz w:val="1"/>
                <w:szCs w:val="1"/>
                <w:color w:val="auto"/>
              </w:rPr>
            </w:pPr>
          </w:p>
        </w:tc>
      </w:tr>
      <w:tr>
        <w:trPr>
          <w:trHeight w:val="124"/>
        </w:trPr>
        <w:tc>
          <w:tcPr>
            <w:tcW w:w="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Borders>
              <w:top w:val="single" w:sz="8" w:color="0000FF"/>
            </w:tcBorders>
          </w:tcPr>
          <w:p>
            <w:pPr>
              <w:spacing w:after="0"/>
              <w:rPr>
                <w:sz w:val="10"/>
                <w:szCs w:val="10"/>
                <w:color w:val="auto"/>
              </w:rPr>
            </w:pPr>
          </w:p>
        </w:tc>
        <w:tc>
          <w:tcPr>
            <w:tcW w:w="3240" w:type="dxa"/>
            <w:vAlign w:val="bottom"/>
            <w:tcBorders>
              <w:top w:val="single" w:sz="8" w:color="0000FF"/>
              <w:bottom w:val="single" w:sz="8" w:color="0000FF"/>
            </w:tcBorders>
            <w:gridSpan w:val="8"/>
            <w:vMerge w:val="restart"/>
          </w:tcPr>
          <w:p>
            <w:pPr>
              <w:jc w:val="center"/>
              <w:ind w:right="360"/>
              <w:spacing w:after="0"/>
              <w:rPr>
                <w:sz w:val="20"/>
                <w:szCs w:val="20"/>
                <w:color w:val="auto"/>
              </w:rPr>
            </w:pPr>
            <w:r>
              <w:rPr>
                <w:rFonts w:ascii="Georgia" w:cs="Georgia" w:eastAsia="Georgia" w:hAnsi="Georgia"/>
                <w:sz w:val="20"/>
                <w:szCs w:val="20"/>
                <w:color w:val="auto"/>
                <w:w w:val="96"/>
              </w:rPr>
              <w:t>by State Archivist Lizette Pelletier</w:t>
            </w:r>
          </w:p>
        </w:tc>
        <w:tc>
          <w:tcPr>
            <w:tcW w:w="820" w:type="dxa"/>
            <w:vAlign w:val="bottom"/>
            <w:gridSpan w:val="4"/>
            <w:vMerge w:val="restart"/>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Borders>
              <w:top w:val="single" w:sz="8" w:color="E1E5E0"/>
              <w:bottom w:val="single" w:sz="8" w:color="E1E5E0"/>
            </w:tcBorders>
            <w:vMerge w:val="continue"/>
            <w:shd w:val="clear" w:color="auto" w:fill="E1E5E0"/>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000" w:type="dxa"/>
            <w:vAlign w:val="bottom"/>
            <w:tcBorders>
              <w:bottom w:val="single" w:sz="8" w:color="0000FF"/>
            </w:tcBorders>
            <w:gridSpan w:val="11"/>
            <w:vMerge w:val="continue"/>
          </w:tcPr>
          <w:p>
            <w:pPr>
              <w:spacing w:after="0"/>
              <w:rPr>
                <w:sz w:val="10"/>
                <w:szCs w:val="10"/>
                <w:color w:val="auto"/>
              </w:rPr>
            </w:pPr>
          </w:p>
        </w:tc>
        <w:tc>
          <w:tcPr>
            <w:tcW w:w="660" w:type="dxa"/>
            <w:vAlign w:val="bottom"/>
            <w:gridSpan w:val="4"/>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top w:val="single" w:sz="8" w:color="E1E5E0"/>
              <w:bottom w:val="single" w:sz="8" w:color="E1E5E0"/>
            </w:tcBorders>
            <w:vMerge w:val="continue"/>
            <w:shd w:val="clear" w:color="auto" w:fill="E1E5E0"/>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40" w:type="dxa"/>
            <w:vAlign w:val="bottom"/>
            <w:gridSpan w:val="8"/>
            <w:vMerge w:val="continue"/>
          </w:tcPr>
          <w:p>
            <w:pPr>
              <w:spacing w:after="0"/>
              <w:rPr>
                <w:sz w:val="12"/>
                <w:szCs w:val="12"/>
                <w:color w:val="auto"/>
              </w:rPr>
            </w:pPr>
          </w:p>
        </w:tc>
        <w:tc>
          <w:tcPr>
            <w:tcW w:w="820" w:type="dxa"/>
            <w:vAlign w:val="bottom"/>
            <w:gridSpan w:val="4"/>
            <w:vMerge w:val="continue"/>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shd w:val="clear" w:color="auto" w:fill="E1E5E0"/>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140" w:type="dxa"/>
            <w:vAlign w:val="bottom"/>
            <w:gridSpan w:val="16"/>
            <w:vMerge w:val="restart"/>
          </w:tcPr>
          <w:p>
            <w:pPr>
              <w:jc w:val="center"/>
              <w:ind w:right="140"/>
              <w:spacing w:after="0"/>
              <w:rPr>
                <w:sz w:val="20"/>
                <w:szCs w:val="20"/>
                <w:color w:val="auto"/>
              </w:rPr>
            </w:pPr>
            <w:r>
              <w:rPr>
                <w:rFonts w:ascii="Georgia" w:cs="Georgia" w:eastAsia="Georgia" w:hAnsi="Georgia"/>
                <w:sz w:val="19"/>
                <w:szCs w:val="19"/>
                <w:color w:val="auto"/>
                <w:w w:val="99"/>
              </w:rPr>
              <w:t>by Museum Curator David J. Corrigan</w:t>
            </w:r>
          </w:p>
        </w:tc>
        <w:tc>
          <w:tcPr>
            <w:tcW w:w="100" w:type="dxa"/>
            <w:vAlign w:val="bottom"/>
          </w:tcPr>
          <w:p>
            <w:pPr>
              <w:spacing w:after="0"/>
              <w:rPr>
                <w:sz w:val="12"/>
                <w:szCs w:val="12"/>
                <w:color w:val="auto"/>
              </w:rPr>
            </w:pPr>
          </w:p>
        </w:tc>
        <w:tc>
          <w:tcPr>
            <w:tcW w:w="800" w:type="dxa"/>
            <w:vAlign w:val="bottom"/>
            <w:shd w:val="clear" w:color="auto" w:fill="E1E5E0"/>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Borders>
              <w:bottom w:val="single" w:sz="8" w:color="E1E5E0"/>
            </w:tcBorders>
            <w:shd w:val="clear" w:color="auto" w:fill="E1E5E0"/>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140" w:type="dxa"/>
            <w:vAlign w:val="bottom"/>
            <w:gridSpan w:val="16"/>
            <w:vMerge w:val="continue"/>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Borders>
              <w:bottom w:val="single" w:sz="8" w:color="E1E5E0"/>
            </w:tcBorders>
            <w:shd w:val="clear" w:color="auto" w:fill="E1E5E0"/>
          </w:tcPr>
          <w:p>
            <w:pPr>
              <w:spacing w:after="0"/>
              <w:rPr>
                <w:sz w:val="16"/>
                <w:szCs w:val="16"/>
                <w:color w:val="auto"/>
              </w:rPr>
            </w:pPr>
          </w:p>
        </w:tc>
        <w:tc>
          <w:tcPr>
            <w:tcW w:w="0" w:type="dxa"/>
            <w:vAlign w:val="bottom"/>
          </w:tcPr>
          <w:p>
            <w:pPr>
              <w:spacing w:after="0"/>
              <w:rPr>
                <w:sz w:val="1"/>
                <w:szCs w:val="1"/>
                <w:color w:val="auto"/>
              </w:rPr>
            </w:pPr>
          </w:p>
        </w:tc>
      </w:tr>
      <w:tr>
        <w:trPr>
          <w:trHeight w:val="317"/>
        </w:trPr>
        <w:tc>
          <w:tcPr>
            <w:tcW w:w="180" w:type="dxa"/>
            <w:vAlign w:val="bottom"/>
            <w:tcBorders>
              <w:top w:val="single" w:sz="8" w:color="auto"/>
            </w:tcBorders>
          </w:tcPr>
          <w:p>
            <w:pPr>
              <w:spacing w:after="0"/>
              <w:rPr>
                <w:sz w:val="24"/>
                <w:szCs w:val="24"/>
                <w:color w:val="auto"/>
              </w:rPr>
            </w:pPr>
          </w:p>
        </w:tc>
        <w:tc>
          <w:tcPr>
            <w:tcW w:w="5320" w:type="dxa"/>
            <w:vAlign w:val="bottom"/>
            <w:tcBorders>
              <w:top w:val="single" w:sz="8" w:color="auto"/>
            </w:tcBorders>
            <w:gridSpan w:val="18"/>
          </w:tcPr>
          <w:p>
            <w:pPr>
              <w:jc w:val="center"/>
              <w:spacing w:after="0"/>
              <w:rPr>
                <w:rFonts w:ascii="Georgia" w:cs="Georgia" w:eastAsia="Georgia" w:hAnsi="Georgia"/>
                <w:sz w:val="20"/>
                <w:szCs w:val="20"/>
                <w:b w:val="1"/>
                <w:bCs w:val="1"/>
                <w:i w:val="1"/>
                <w:iCs w:val="1"/>
                <w:color w:val="0000FF"/>
                <w:w w:val="99"/>
              </w:rPr>
            </w:pPr>
            <w:hyperlink w:anchor="page6">
              <w:r>
                <w:rPr>
                  <w:rFonts w:ascii="Georgia" w:cs="Georgia" w:eastAsia="Georgia" w:hAnsi="Georgia"/>
                  <w:sz w:val="20"/>
                  <w:szCs w:val="20"/>
                  <w:b w:val="1"/>
                  <w:bCs w:val="1"/>
                  <w:i w:val="1"/>
                  <w:iCs w:val="1"/>
                  <w:color w:val="0000FF"/>
                  <w:w w:val="99"/>
                </w:rPr>
                <w:t>For the Benefit of Our Children and Their Children:</w:t>
              </w:r>
            </w:hyperlink>
          </w:p>
        </w:tc>
        <w:tc>
          <w:tcPr>
            <w:tcW w:w="8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shd w:val="clear" w:color="auto" w:fill="E1E5E0"/>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220" w:type="dxa"/>
            <w:vAlign w:val="bottom"/>
            <w:tcBorders>
              <w:top w:val="single" w:sz="8" w:color="auto"/>
            </w:tcBorders>
            <w:gridSpan w:val="18"/>
          </w:tcPr>
          <w:p>
            <w:pPr>
              <w:jc w:val="center"/>
              <w:ind w:right="100"/>
              <w:spacing w:after="0"/>
              <w:rPr>
                <w:sz w:val="20"/>
                <w:szCs w:val="20"/>
                <w:color w:val="auto"/>
              </w:rPr>
            </w:pPr>
            <w:r>
              <w:rPr>
                <w:rFonts w:ascii="Georgia" w:cs="Georgia" w:eastAsia="Georgia" w:hAnsi="Georgia"/>
                <w:sz w:val="20"/>
                <w:szCs w:val="20"/>
                <w:b w:val="1"/>
                <w:bCs w:val="1"/>
                <w:i w:val="1"/>
                <w:iCs w:val="1"/>
                <w:color w:val="0000FF"/>
                <w:w w:val="99"/>
              </w:rPr>
              <w:t>Digitization of Factory View Post Cards</w:t>
            </w: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shd w:val="clear" w:color="auto" w:fill="E1E5E0"/>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80" w:type="dxa"/>
            <w:vAlign w:val="bottom"/>
          </w:tcPr>
          <w:p>
            <w:pPr>
              <w:spacing w:after="0"/>
              <w:rPr>
                <w:sz w:val="20"/>
                <w:szCs w:val="20"/>
                <w:color w:val="auto"/>
              </w:rPr>
            </w:pPr>
          </w:p>
        </w:tc>
        <w:tc>
          <w:tcPr>
            <w:tcW w:w="280" w:type="dxa"/>
            <w:vAlign w:val="bottom"/>
            <w:tcBorders>
              <w:top w:val="single" w:sz="8" w:color="0000FF"/>
            </w:tcBorders>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140" w:type="dxa"/>
            <w:vAlign w:val="bottom"/>
            <w:tcBorders>
              <w:top w:val="single" w:sz="8" w:color="0000FF"/>
            </w:tcBorders>
          </w:tcPr>
          <w:p>
            <w:pPr>
              <w:spacing w:after="0"/>
              <w:rPr>
                <w:sz w:val="20"/>
                <w:szCs w:val="20"/>
                <w:color w:val="auto"/>
              </w:rPr>
            </w:pPr>
          </w:p>
        </w:tc>
        <w:tc>
          <w:tcPr>
            <w:tcW w:w="3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40" w:type="dxa"/>
            <w:vAlign w:val="bottom"/>
            <w:tcBorders>
              <w:top w:val="single" w:sz="8" w:color="0000FF"/>
            </w:tcBorders>
          </w:tcPr>
          <w:p>
            <w:pPr>
              <w:spacing w:after="0"/>
              <w:rPr>
                <w:sz w:val="20"/>
                <w:szCs w:val="20"/>
                <w:color w:val="auto"/>
              </w:rPr>
            </w:pPr>
          </w:p>
        </w:tc>
        <w:tc>
          <w:tcPr>
            <w:tcW w:w="4060" w:type="dxa"/>
            <w:vAlign w:val="bottom"/>
            <w:tcBorders>
              <w:top w:val="single" w:sz="8" w:color="0000FF"/>
            </w:tcBorders>
            <w:gridSpan w:val="12"/>
          </w:tcPr>
          <w:p>
            <w:pPr>
              <w:jc w:val="center"/>
              <w:ind w:right="1280"/>
              <w:spacing w:after="0"/>
              <w:rPr>
                <w:rFonts w:ascii="Georgia" w:cs="Georgia" w:eastAsia="Georgia" w:hAnsi="Georgia"/>
                <w:sz w:val="20"/>
                <w:szCs w:val="20"/>
                <w:b w:val="1"/>
                <w:bCs w:val="1"/>
                <w:i w:val="1"/>
                <w:iCs w:val="1"/>
                <w:color w:val="0000FF"/>
                <w:w w:val="99"/>
              </w:rPr>
            </w:pPr>
            <w:hyperlink w:anchor="page6">
              <w:r>
                <w:rPr>
                  <w:rFonts w:ascii="Georgia" w:cs="Georgia" w:eastAsia="Georgia" w:hAnsi="Georgia"/>
                  <w:sz w:val="20"/>
                  <w:szCs w:val="20"/>
                  <w:b w:val="1"/>
                  <w:bCs w:val="1"/>
                  <w:i w:val="1"/>
                  <w:iCs w:val="1"/>
                  <w:color w:val="0000FF"/>
                  <w:w w:val="99"/>
                </w:rPr>
                <w:t>Documenting World War I</w:t>
              </w:r>
            </w:hyperlink>
          </w:p>
        </w:tc>
        <w:tc>
          <w:tcPr>
            <w:tcW w:w="80" w:type="dxa"/>
            <w:vAlign w:val="bottom"/>
          </w:tcPr>
          <w:p>
            <w:pPr>
              <w:spacing w:after="0"/>
              <w:rPr>
                <w:sz w:val="20"/>
                <w:szCs w:val="20"/>
                <w:color w:val="auto"/>
              </w:rPr>
            </w:pPr>
          </w:p>
        </w:tc>
        <w:tc>
          <w:tcPr>
            <w:tcW w:w="540" w:type="dxa"/>
            <w:vAlign w:val="bottom"/>
            <w:tcBorders>
              <w:top w:val="single" w:sz="8" w:color="E1E5E0"/>
            </w:tcBorders>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2"/>
              </w:rPr>
              <w:t>6</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40" w:type="dxa"/>
            <w:vAlign w:val="bottom"/>
            <w:tcBorders>
              <w:top w:val="single" w:sz="8" w:color="0000FF"/>
            </w:tcBorders>
            <w:gridSpan w:val="15"/>
          </w:tcPr>
          <w:p>
            <w:pPr>
              <w:jc w:val="center"/>
              <w:ind w:right="80"/>
              <w:spacing w:after="0"/>
              <w:rPr>
                <w:sz w:val="20"/>
                <w:szCs w:val="20"/>
                <w:color w:val="auto"/>
              </w:rPr>
            </w:pPr>
            <w:r>
              <w:rPr>
                <w:rFonts w:ascii="Georgia" w:cs="Georgia" w:eastAsia="Georgia" w:hAnsi="Georgia"/>
                <w:sz w:val="20"/>
                <w:szCs w:val="20"/>
                <w:b w:val="1"/>
                <w:bCs w:val="1"/>
                <w:i w:val="1"/>
                <w:iCs w:val="1"/>
                <w:color w:val="0000FF"/>
              </w:rPr>
              <w:t>in the Museum of Connecticut History</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Borders>
              <w:top w:val="single" w:sz="8" w:color="E1E5E0"/>
            </w:tcBorders>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14</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1480" w:type="dxa"/>
            <w:vAlign w:val="bottom"/>
            <w:gridSpan w:val="2"/>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Borders>
              <w:bottom w:val="single" w:sz="8" w:color="E1E5E0"/>
            </w:tcBorders>
            <w:shd w:val="clear" w:color="auto" w:fill="E1E5E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Borders>
              <w:bottom w:val="single" w:sz="8" w:color="0000FF"/>
              <w:right w:val="single" w:sz="8" w:color="0000FF"/>
            </w:tcBorders>
            <w:gridSpan w:val="2"/>
            <w:shd w:val="clear" w:color="auto" w:fill="0000FF"/>
          </w:tcPr>
          <w:p>
            <w:pPr>
              <w:spacing w:after="0" w:line="20" w:lineRule="exact"/>
              <w:rPr>
                <w:sz w:val="1"/>
                <w:szCs w:val="1"/>
                <w:color w:val="auto"/>
              </w:rPr>
            </w:pPr>
          </w:p>
        </w:tc>
        <w:tc>
          <w:tcPr>
            <w:tcW w:w="680" w:type="dxa"/>
            <w:vAlign w:val="bottom"/>
            <w:tcBorders>
              <w:bottom w:val="single" w:sz="8" w:color="0000FF"/>
            </w:tcBorders>
            <w:gridSpan w:val="4"/>
            <w:shd w:val="clear" w:color="auto" w:fill="0000FF"/>
          </w:tcPr>
          <w:p>
            <w:pPr>
              <w:spacing w:after="0" w:line="20" w:lineRule="exact"/>
              <w:rPr>
                <w:sz w:val="1"/>
                <w:szCs w:val="1"/>
                <w:color w:val="auto"/>
              </w:rPr>
            </w:pPr>
          </w:p>
        </w:tc>
        <w:tc>
          <w:tcPr>
            <w:tcW w:w="1420" w:type="dxa"/>
            <w:vAlign w:val="bottom"/>
            <w:tcBorders>
              <w:bottom w:val="single" w:sz="8" w:color="0000FF"/>
            </w:tcBorders>
            <w:shd w:val="clear" w:color="auto" w:fill="0000FF"/>
          </w:tcPr>
          <w:p>
            <w:pPr>
              <w:spacing w:after="0" w:line="20" w:lineRule="exact"/>
              <w:rPr>
                <w:sz w:val="1"/>
                <w:szCs w:val="1"/>
                <w:color w:val="auto"/>
              </w:rPr>
            </w:pPr>
          </w:p>
        </w:tc>
        <w:tc>
          <w:tcPr>
            <w:tcW w:w="660" w:type="dxa"/>
            <w:vAlign w:val="bottom"/>
            <w:tcBorders>
              <w:bottom w:val="single" w:sz="8" w:color="0000FF"/>
            </w:tcBorders>
            <w:gridSpan w:val="3"/>
            <w:shd w:val="clear" w:color="auto" w:fill="0000FF"/>
          </w:tcPr>
          <w:p>
            <w:pPr>
              <w:spacing w:after="0" w:line="20" w:lineRule="exact"/>
              <w:rPr>
                <w:sz w:val="1"/>
                <w:szCs w:val="1"/>
                <w:color w:val="auto"/>
              </w:rPr>
            </w:pPr>
          </w:p>
        </w:tc>
        <w:tc>
          <w:tcPr>
            <w:tcW w:w="80" w:type="dxa"/>
            <w:vAlign w:val="bottom"/>
            <w:tcBorders>
              <w:bottom w:val="single" w:sz="8" w:color="0000FF"/>
              <w:right w:val="single" w:sz="8" w:color="0000FF"/>
            </w:tcBorders>
            <w:shd w:val="clear" w:color="auto" w:fill="0000FF"/>
          </w:tcPr>
          <w:p>
            <w:pPr>
              <w:spacing w:after="0" w:line="20" w:lineRule="exact"/>
              <w:rPr>
                <w:sz w:val="1"/>
                <w:szCs w:val="1"/>
                <w:color w:val="auto"/>
              </w:rPr>
            </w:pPr>
          </w:p>
        </w:tc>
        <w:tc>
          <w:tcPr>
            <w:tcW w:w="520" w:type="dxa"/>
            <w:vAlign w:val="bottom"/>
            <w:tcBorders>
              <w:bottom w:val="single" w:sz="8" w:color="0000FF"/>
            </w:tcBorders>
            <w:gridSpan w:val="2"/>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E1E5E0"/>
            </w:tcBorders>
            <w:shd w:val="clear" w:color="auto" w:fill="E1E5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1"/>
        </w:trPr>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500" w:type="dxa"/>
            <w:vAlign w:val="bottom"/>
            <w:gridSpan w:val="13"/>
          </w:tcPr>
          <w:p>
            <w:pPr>
              <w:jc w:val="center"/>
              <w:ind w:right="840"/>
              <w:spacing w:after="0"/>
              <w:rPr>
                <w:sz w:val="20"/>
                <w:szCs w:val="20"/>
                <w:color w:val="auto"/>
              </w:rPr>
            </w:pPr>
            <w:r>
              <w:rPr>
                <w:rFonts w:ascii="Georgia" w:cs="Georgia" w:eastAsia="Georgia" w:hAnsi="Georgia"/>
                <w:sz w:val="20"/>
                <w:szCs w:val="20"/>
                <w:color w:val="auto"/>
                <w:w w:val="99"/>
              </w:rPr>
              <w:t>by State Librarian Kendall F. Wiggin</w:t>
            </w:r>
          </w:p>
        </w:tc>
        <w:tc>
          <w:tcPr>
            <w:tcW w:w="80" w:type="dxa"/>
            <w:vAlign w:val="bottom"/>
          </w:tcPr>
          <w:p>
            <w:pPr>
              <w:spacing w:after="0"/>
              <w:rPr>
                <w:sz w:val="22"/>
                <w:szCs w:val="22"/>
                <w:color w:val="auto"/>
              </w:rPr>
            </w:pPr>
          </w:p>
        </w:tc>
        <w:tc>
          <w:tcPr>
            <w:tcW w:w="540" w:type="dxa"/>
            <w:vAlign w:val="bottom"/>
            <w:shd w:val="clear" w:color="auto" w:fill="E1E5E0"/>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140" w:type="dxa"/>
            <w:vAlign w:val="bottom"/>
            <w:gridSpan w:val="16"/>
          </w:tcPr>
          <w:p>
            <w:pPr>
              <w:jc w:val="center"/>
              <w:ind w:right="180"/>
              <w:spacing w:after="0"/>
              <w:rPr>
                <w:sz w:val="20"/>
                <w:szCs w:val="20"/>
                <w:color w:val="auto"/>
              </w:rPr>
            </w:pPr>
            <w:r>
              <w:rPr>
                <w:rFonts w:ascii="Georgia" w:cs="Georgia" w:eastAsia="Georgia" w:hAnsi="Georgia"/>
                <w:sz w:val="19"/>
                <w:szCs w:val="19"/>
                <w:color w:val="auto"/>
                <w:w w:val="99"/>
              </w:rPr>
              <w:t>by Museum Curator David J. Corrigan</w:t>
            </w:r>
          </w:p>
        </w:tc>
        <w:tc>
          <w:tcPr>
            <w:tcW w:w="100" w:type="dxa"/>
            <w:vAlign w:val="bottom"/>
          </w:tcPr>
          <w:p>
            <w:pPr>
              <w:spacing w:after="0"/>
              <w:rPr>
                <w:sz w:val="22"/>
                <w:szCs w:val="22"/>
                <w:color w:val="auto"/>
              </w:rPr>
            </w:pPr>
          </w:p>
        </w:tc>
        <w:tc>
          <w:tcPr>
            <w:tcW w:w="800" w:type="dxa"/>
            <w:vAlign w:val="bottom"/>
            <w:shd w:val="clear" w:color="auto" w:fill="E1E5E0"/>
          </w:tcPr>
          <w:p>
            <w:pPr>
              <w:spacing w:after="0"/>
              <w:rPr>
                <w:sz w:val="22"/>
                <w:szCs w:val="22"/>
                <w:color w:val="auto"/>
              </w:rPr>
            </w:pPr>
          </w:p>
        </w:tc>
        <w:tc>
          <w:tcPr>
            <w:tcW w:w="0" w:type="dxa"/>
            <w:vAlign w:val="bottom"/>
          </w:tcPr>
          <w:p>
            <w:pPr>
              <w:spacing w:after="0"/>
              <w:rPr>
                <w:sz w:val="1"/>
                <w:szCs w:val="1"/>
                <w:color w:val="auto"/>
              </w:rPr>
            </w:pPr>
          </w:p>
        </w:tc>
      </w:tr>
      <w:tr>
        <w:trPr>
          <w:trHeight w:val="94"/>
        </w:trPr>
        <w:tc>
          <w:tcPr>
            <w:tcW w:w="1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shd w:val="clear" w:color="auto" w:fill="E1E5E0"/>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200" w:type="dxa"/>
            <w:vAlign w:val="bottom"/>
            <w:tcBorders>
              <w:bottom w:val="single" w:sz="8" w:color="auto"/>
            </w:tcBorders>
            <w:gridSpan w:val="17"/>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shd w:val="clear" w:color="auto" w:fill="E1E5E0"/>
          </w:tcPr>
          <w:p>
            <w:pPr>
              <w:spacing w:after="0"/>
              <w:rPr>
                <w:sz w:val="8"/>
                <w:szCs w:val="8"/>
                <w:color w:val="auto"/>
              </w:rPr>
            </w:pPr>
          </w:p>
        </w:tc>
        <w:tc>
          <w:tcPr>
            <w:tcW w:w="0" w:type="dxa"/>
            <w:vAlign w:val="bottom"/>
          </w:tcPr>
          <w:p>
            <w:pPr>
              <w:spacing w:after="0"/>
              <w:rPr>
                <w:sz w:val="1"/>
                <w:szCs w:val="1"/>
                <w:color w:val="auto"/>
              </w:rPr>
            </w:pPr>
          </w:p>
        </w:tc>
      </w:tr>
      <w:tr>
        <w:trPr>
          <w:trHeight w:val="259"/>
        </w:trPr>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640" w:type="dxa"/>
            <w:vAlign w:val="bottom"/>
            <w:gridSpan w:val="14"/>
            <w:vMerge w:val="restart"/>
          </w:tcPr>
          <w:p>
            <w:pPr>
              <w:jc w:val="center"/>
              <w:ind w:right="20"/>
              <w:spacing w:after="0"/>
              <w:rPr>
                <w:rFonts w:ascii="Georgia" w:cs="Georgia" w:eastAsia="Georgia" w:hAnsi="Georgia"/>
                <w:sz w:val="19"/>
                <w:szCs w:val="19"/>
                <w:b w:val="1"/>
                <w:bCs w:val="1"/>
                <w:i w:val="1"/>
                <w:iCs w:val="1"/>
                <w:color w:val="0000FF"/>
                <w:w w:val="99"/>
              </w:rPr>
            </w:pPr>
            <w:hyperlink w:anchor="page7">
              <w:r>
                <w:rPr>
                  <w:rFonts w:ascii="Georgia" w:cs="Georgia" w:eastAsia="Georgia" w:hAnsi="Georgia"/>
                  <w:sz w:val="19"/>
                  <w:szCs w:val="19"/>
                  <w:b w:val="1"/>
                  <w:bCs w:val="1"/>
                  <w:i w:val="1"/>
                  <w:iCs w:val="1"/>
                  <w:color w:val="0000FF"/>
                  <w:w w:val="99"/>
                </w:rPr>
                <w:t>April 6, 2017 CT State Library WWI Centennial</w:t>
              </w:r>
            </w:hyperlink>
          </w:p>
        </w:tc>
        <w:tc>
          <w:tcPr>
            <w:tcW w:w="380" w:type="dxa"/>
            <w:vAlign w:val="bottom"/>
            <w:gridSpan w:val="2"/>
            <w:vMerge w:val="restart"/>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Borders>
              <w:bottom w:val="single" w:sz="8" w:color="E1E5E0"/>
            </w:tcBorders>
            <w:shd w:val="clear" w:color="auto" w:fill="E1E5E0"/>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80" w:type="dxa"/>
            <w:vAlign w:val="bottom"/>
            <w:tcBorders>
              <w:bottom w:val="single" w:sz="8" w:color="0000FF"/>
            </w:tcBorders>
            <w:gridSpan w:val="15"/>
          </w:tcPr>
          <w:p>
            <w:pPr>
              <w:jc w:val="center"/>
              <w:spacing w:after="0"/>
              <w:rPr>
                <w:sz w:val="20"/>
                <w:szCs w:val="20"/>
                <w:color w:val="auto"/>
              </w:rPr>
            </w:pPr>
            <w:r>
              <w:rPr>
                <w:rFonts w:ascii="Georgia" w:cs="Georgia" w:eastAsia="Georgia" w:hAnsi="Georgia"/>
                <w:sz w:val="20"/>
                <w:szCs w:val="20"/>
                <w:b w:val="1"/>
                <w:bCs w:val="1"/>
                <w:i w:val="1"/>
                <w:iCs w:val="1"/>
                <w:color w:val="0000FF"/>
              </w:rPr>
              <w:t>The Strange Case of Jesse Montgomery</w:t>
            </w:r>
          </w:p>
        </w:tc>
        <w:tc>
          <w:tcPr>
            <w:tcW w:w="120" w:type="dxa"/>
            <w:vAlign w:val="bottom"/>
            <w:gridSpan w:val="2"/>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bottom w:val="single" w:sz="8" w:color="E1E5E0"/>
            </w:tcBorders>
            <w:shd w:val="clear" w:color="auto" w:fill="E1E5E0"/>
          </w:tcPr>
          <w:p>
            <w:pPr>
              <w:spacing w:after="0"/>
              <w:rPr>
                <w:sz w:val="22"/>
                <w:szCs w:val="22"/>
                <w:color w:val="auto"/>
              </w:rPr>
            </w:pPr>
          </w:p>
        </w:tc>
        <w:tc>
          <w:tcPr>
            <w:tcW w:w="0" w:type="dxa"/>
            <w:vAlign w:val="bottom"/>
          </w:tcPr>
          <w:p>
            <w:pPr>
              <w:spacing w:after="0"/>
              <w:rPr>
                <w:sz w:val="1"/>
                <w:szCs w:val="1"/>
                <w:color w:val="auto"/>
              </w:rPr>
            </w:pPr>
          </w:p>
        </w:tc>
      </w:tr>
      <w:tr>
        <w:trPr>
          <w:trHeight w:val="117"/>
        </w:trPr>
        <w:tc>
          <w:tcPr>
            <w:tcW w:w="1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 w:type="dxa"/>
            <w:vAlign w:val="bottom"/>
          </w:tcPr>
          <w:p>
            <w:pPr>
              <w:spacing w:after="0"/>
              <w:rPr>
                <w:sz w:val="9"/>
                <w:szCs w:val="9"/>
                <w:color w:val="auto"/>
              </w:rPr>
            </w:pPr>
          </w:p>
        </w:tc>
        <w:tc>
          <w:tcPr>
            <w:tcW w:w="4640" w:type="dxa"/>
            <w:vAlign w:val="bottom"/>
            <w:tcBorders>
              <w:bottom w:val="single" w:sz="8" w:color="0000FF"/>
            </w:tcBorders>
            <w:gridSpan w:val="14"/>
            <w:vMerge w:val="continue"/>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Borders>
              <w:bottom w:val="single" w:sz="8" w:color="E1E5E0"/>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7</w:t>
            </w: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40" w:type="dxa"/>
            <w:vAlign w:val="bottom"/>
            <w:gridSpan w:val="9"/>
            <w:vMerge w:val="restart"/>
          </w:tcPr>
          <w:p>
            <w:pPr>
              <w:jc w:val="center"/>
              <w:ind w:right="60"/>
              <w:spacing w:after="0"/>
              <w:rPr>
                <w:sz w:val="20"/>
                <w:szCs w:val="20"/>
                <w:color w:val="auto"/>
              </w:rPr>
            </w:pPr>
            <w:r>
              <w:rPr>
                <w:rFonts w:ascii="Georgia" w:cs="Georgia" w:eastAsia="Georgia" w:hAnsi="Georgia"/>
                <w:sz w:val="20"/>
                <w:szCs w:val="20"/>
                <w:b w:val="1"/>
                <w:bCs w:val="1"/>
                <w:i w:val="1"/>
                <w:iCs w:val="1"/>
                <w:color w:val="0000FF"/>
                <w:w w:val="99"/>
              </w:rPr>
              <w:t>Seaver, Rogue Genealogist</w:t>
            </w:r>
          </w:p>
        </w:tc>
        <w:tc>
          <w:tcPr>
            <w:tcW w:w="700" w:type="dxa"/>
            <w:vAlign w:val="bottom"/>
            <w:gridSpan w:val="5"/>
            <w:vMerge w:val="restart"/>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Borders>
              <w:bottom w:val="single" w:sz="8" w:color="E1E5E0"/>
            </w:tcBorders>
            <w:vMerge w:val="restart"/>
            <w:shd w:val="clear" w:color="auto" w:fill="E1E5E0"/>
          </w:tcPr>
          <w:p>
            <w:pPr>
              <w:jc w:val="right"/>
              <w:ind w:right="40"/>
              <w:spacing w:after="0"/>
              <w:rPr>
                <w:sz w:val="20"/>
                <w:szCs w:val="20"/>
                <w:color w:val="auto"/>
              </w:rPr>
            </w:pPr>
            <w:r>
              <w:rPr>
                <w:rFonts w:ascii="Georgia" w:cs="Georgia" w:eastAsia="Georgia" w:hAnsi="Georgia"/>
                <w:sz w:val="20"/>
                <w:szCs w:val="20"/>
                <w:b w:val="1"/>
                <w:bCs w:val="1"/>
                <w:color w:val="auto"/>
              </w:rPr>
              <w:t>15-18</w:t>
            </w:r>
          </w:p>
        </w:tc>
        <w:tc>
          <w:tcPr>
            <w:tcW w:w="0" w:type="dxa"/>
            <w:vAlign w:val="bottom"/>
          </w:tcPr>
          <w:p>
            <w:pPr>
              <w:spacing w:after="0"/>
              <w:rPr>
                <w:sz w:val="1"/>
                <w:szCs w:val="1"/>
                <w:color w:val="auto"/>
              </w:rPr>
            </w:pPr>
          </w:p>
        </w:tc>
      </w:tr>
      <w:tr>
        <w:trPr>
          <w:trHeight w:val="122"/>
        </w:trPr>
        <w:tc>
          <w:tcPr>
            <w:tcW w:w="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560" w:type="dxa"/>
            <w:vAlign w:val="bottom"/>
            <w:gridSpan w:val="14"/>
            <w:vMerge w:val="restart"/>
          </w:tcPr>
          <w:p>
            <w:pPr>
              <w:jc w:val="center"/>
              <w:ind w:right="860"/>
              <w:spacing w:after="0"/>
              <w:rPr>
                <w:rFonts w:ascii="Georgia" w:cs="Georgia" w:eastAsia="Georgia" w:hAnsi="Georgia"/>
                <w:sz w:val="19"/>
                <w:szCs w:val="19"/>
                <w:b w:val="1"/>
                <w:bCs w:val="1"/>
                <w:i w:val="1"/>
                <w:iCs w:val="1"/>
                <w:color w:val="0000FF"/>
              </w:rPr>
            </w:pPr>
            <w:hyperlink w:anchor="page7">
              <w:r>
                <w:rPr>
                  <w:rFonts w:ascii="Georgia" w:cs="Georgia" w:eastAsia="Georgia" w:hAnsi="Georgia"/>
                  <w:sz w:val="19"/>
                  <w:szCs w:val="19"/>
                  <w:b w:val="1"/>
                  <w:bCs w:val="1"/>
                  <w:i w:val="1"/>
                  <w:iCs w:val="1"/>
                  <w:color w:val="0000FF"/>
                </w:rPr>
                <w:t xml:space="preserve">Commemoration </w:t>
              </w:r>
            </w:hyperlink>
            <w:r>
              <w:rPr>
                <w:rFonts w:ascii="Georgia" w:cs="Georgia" w:eastAsia="Georgia" w:hAnsi="Georgia"/>
                <w:sz w:val="19"/>
                <w:szCs w:val="19"/>
                <w:color w:val="000000"/>
              </w:rPr>
              <w:t>by</w:t>
            </w:r>
            <w:r>
              <w:rPr>
                <w:rFonts w:ascii="Georgia" w:cs="Georgia" w:eastAsia="Georgia" w:hAnsi="Georgia"/>
                <w:sz w:val="19"/>
                <w:szCs w:val="19"/>
                <w:b w:val="1"/>
                <w:bCs w:val="1"/>
                <w:i w:val="1"/>
                <w:iCs w:val="1"/>
                <w:color w:val="0000FF"/>
              </w:rPr>
              <w:t xml:space="preserve"> </w:t>
            </w:r>
            <w:r>
              <w:rPr>
                <w:rFonts w:ascii="Georgia" w:cs="Georgia" w:eastAsia="Georgia" w:hAnsi="Georgia"/>
                <w:sz w:val="19"/>
                <w:szCs w:val="19"/>
                <w:color w:val="000000"/>
              </w:rPr>
              <w:t>Editor Ursula Hunt</w:t>
            </w:r>
          </w:p>
        </w:tc>
        <w:tc>
          <w:tcPr>
            <w:tcW w:w="80" w:type="dxa"/>
            <w:vAlign w:val="bottom"/>
          </w:tcPr>
          <w:p>
            <w:pPr>
              <w:spacing w:after="0"/>
              <w:rPr>
                <w:sz w:val="10"/>
                <w:szCs w:val="10"/>
                <w:color w:val="auto"/>
              </w:rPr>
            </w:pPr>
          </w:p>
        </w:tc>
        <w:tc>
          <w:tcPr>
            <w:tcW w:w="540" w:type="dxa"/>
            <w:vAlign w:val="bottom"/>
            <w:tcBorders>
              <w:bottom w:val="single" w:sz="8" w:color="E1E5E0"/>
            </w:tcBorders>
            <w:vMerge w:val="continue"/>
            <w:shd w:val="clear" w:color="auto" w:fill="E1E5E0"/>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40" w:type="dxa"/>
            <w:vAlign w:val="bottom"/>
            <w:tcBorders>
              <w:bottom w:val="single" w:sz="8" w:color="0000FF"/>
            </w:tcBorders>
            <w:gridSpan w:val="9"/>
            <w:vMerge w:val="continue"/>
          </w:tcPr>
          <w:p>
            <w:pPr>
              <w:spacing w:after="0"/>
              <w:rPr>
                <w:sz w:val="10"/>
                <w:szCs w:val="10"/>
                <w:color w:val="auto"/>
              </w:rPr>
            </w:pPr>
          </w:p>
        </w:tc>
        <w:tc>
          <w:tcPr>
            <w:tcW w:w="700" w:type="dxa"/>
            <w:vAlign w:val="bottom"/>
            <w:gridSpan w:val="5"/>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bottom w:val="single" w:sz="8" w:color="E1E5E0"/>
            </w:tcBorders>
            <w:vMerge w:val="continue"/>
            <w:shd w:val="clear" w:color="auto" w:fill="E1E5E0"/>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320" w:type="dxa"/>
            <w:vAlign w:val="bottom"/>
          </w:tcPr>
          <w:p>
            <w:pPr>
              <w:spacing w:after="0"/>
              <w:rPr>
                <w:sz w:val="8"/>
                <w:szCs w:val="8"/>
                <w:color w:val="auto"/>
              </w:rPr>
            </w:pPr>
          </w:p>
        </w:tc>
        <w:tc>
          <w:tcPr>
            <w:tcW w:w="4560" w:type="dxa"/>
            <w:vAlign w:val="bottom"/>
            <w:gridSpan w:val="14"/>
            <w:vMerge w:val="continue"/>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shd w:val="clear" w:color="auto" w:fill="E1E5E0"/>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140" w:type="dxa"/>
            <w:vAlign w:val="bottom"/>
            <w:gridSpan w:val="16"/>
            <w:vMerge w:val="restart"/>
          </w:tcPr>
          <w:p>
            <w:pPr>
              <w:jc w:val="center"/>
              <w:ind w:right="180"/>
              <w:spacing w:after="0"/>
              <w:rPr>
                <w:sz w:val="20"/>
                <w:szCs w:val="20"/>
                <w:color w:val="auto"/>
              </w:rPr>
            </w:pPr>
            <w:r>
              <w:rPr>
                <w:rFonts w:ascii="Georgia" w:cs="Georgia" w:eastAsia="Georgia" w:hAnsi="Georgia"/>
                <w:sz w:val="19"/>
                <w:szCs w:val="19"/>
                <w:color w:val="auto"/>
                <w:w w:val="99"/>
              </w:rPr>
              <w:t>by Library Technician Glenn Sherman</w:t>
            </w:r>
          </w:p>
        </w:tc>
        <w:tc>
          <w:tcPr>
            <w:tcW w:w="100" w:type="dxa"/>
            <w:vAlign w:val="bottom"/>
          </w:tcPr>
          <w:p>
            <w:pPr>
              <w:spacing w:after="0"/>
              <w:rPr>
                <w:sz w:val="8"/>
                <w:szCs w:val="8"/>
                <w:color w:val="auto"/>
              </w:rPr>
            </w:pPr>
          </w:p>
        </w:tc>
        <w:tc>
          <w:tcPr>
            <w:tcW w:w="800" w:type="dxa"/>
            <w:vAlign w:val="bottom"/>
            <w:shd w:val="clear" w:color="auto" w:fill="E1E5E0"/>
          </w:tcPr>
          <w:p>
            <w:pPr>
              <w:spacing w:after="0"/>
              <w:rPr>
                <w:sz w:val="8"/>
                <w:szCs w:val="8"/>
                <w:color w:val="auto"/>
              </w:rPr>
            </w:pPr>
          </w:p>
        </w:tc>
        <w:tc>
          <w:tcPr>
            <w:tcW w:w="0" w:type="dxa"/>
            <w:vAlign w:val="bottom"/>
          </w:tcPr>
          <w:p>
            <w:pPr>
              <w:spacing w:after="0"/>
              <w:rPr>
                <w:sz w:val="1"/>
                <w:szCs w:val="1"/>
                <w:color w:val="auto"/>
              </w:rPr>
            </w:pPr>
          </w:p>
        </w:tc>
      </w:tr>
      <w:tr>
        <w:trPr>
          <w:trHeight w:val="229"/>
        </w:trPr>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0" w:type="dxa"/>
            <w:vAlign w:val="bottom"/>
            <w:tcBorders>
              <w:top w:val="single" w:sz="8" w:color="0000FF"/>
            </w:tcBorders>
          </w:tcPr>
          <w:p>
            <w:pPr>
              <w:spacing w:after="0"/>
              <w:rPr>
                <w:sz w:val="19"/>
                <w:szCs w:val="19"/>
                <w:color w:val="auto"/>
              </w:rPr>
            </w:pPr>
          </w:p>
        </w:tc>
        <w:tc>
          <w:tcPr>
            <w:tcW w:w="440" w:type="dxa"/>
            <w:vAlign w:val="bottom"/>
            <w:tcBorders>
              <w:top w:val="single" w:sz="8" w:color="0000FF"/>
            </w:tcBorders>
          </w:tcPr>
          <w:p>
            <w:pPr>
              <w:spacing w:after="0"/>
              <w:rPr>
                <w:sz w:val="19"/>
                <w:szCs w:val="19"/>
                <w:color w:val="auto"/>
              </w:rPr>
            </w:pPr>
          </w:p>
        </w:tc>
        <w:tc>
          <w:tcPr>
            <w:tcW w:w="140" w:type="dxa"/>
            <w:vAlign w:val="bottom"/>
            <w:tcBorders>
              <w:top w:val="single" w:sz="8" w:color="0000FF"/>
            </w:tcBorders>
          </w:tcPr>
          <w:p>
            <w:pPr>
              <w:spacing w:after="0"/>
              <w:rPr>
                <w:sz w:val="19"/>
                <w:szCs w:val="19"/>
                <w:color w:val="auto"/>
              </w:rPr>
            </w:pPr>
          </w:p>
        </w:tc>
        <w:tc>
          <w:tcPr>
            <w:tcW w:w="180" w:type="dxa"/>
            <w:vAlign w:val="bottom"/>
            <w:tcBorders>
              <w:top w:val="single" w:sz="8" w:color="0000FF"/>
            </w:tcBorders>
          </w:tcPr>
          <w:p>
            <w:pPr>
              <w:spacing w:after="0"/>
              <w:rPr>
                <w:sz w:val="19"/>
                <w:szCs w:val="19"/>
                <w:color w:val="auto"/>
              </w:rPr>
            </w:pPr>
          </w:p>
        </w:tc>
        <w:tc>
          <w:tcPr>
            <w:tcW w:w="860" w:type="dxa"/>
            <w:vAlign w:val="bottom"/>
            <w:tcBorders>
              <w:top w:val="single" w:sz="8" w:color="0000FF"/>
            </w:tcBorders>
          </w:tcPr>
          <w:p>
            <w:pPr>
              <w:spacing w:after="0"/>
              <w:rPr>
                <w:sz w:val="19"/>
                <w:szCs w:val="19"/>
                <w:color w:val="auto"/>
              </w:rPr>
            </w:pPr>
          </w:p>
        </w:tc>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Borders>
              <w:top w:val="single" w:sz="8" w:color="E1E5E0"/>
              <w:bottom w:val="single" w:sz="8" w:color="E1E5E0"/>
            </w:tcBorders>
            <w:shd w:val="clear" w:color="auto" w:fill="E1E5E0"/>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140" w:type="dxa"/>
            <w:vAlign w:val="bottom"/>
            <w:gridSpan w:val="16"/>
            <w:vMerge w:val="continue"/>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Borders>
              <w:top w:val="single" w:sz="8" w:color="E1E5E0"/>
              <w:bottom w:val="single" w:sz="8" w:color="E1E5E0"/>
            </w:tcBorders>
            <w:shd w:val="clear" w:color="auto" w:fill="E1E5E0"/>
          </w:tcPr>
          <w:p>
            <w:pPr>
              <w:spacing w:after="0"/>
              <w:rPr>
                <w:sz w:val="19"/>
                <w:szCs w:val="19"/>
                <w:color w:val="auto"/>
              </w:rPr>
            </w:pPr>
          </w:p>
        </w:tc>
        <w:tc>
          <w:tcPr>
            <w:tcW w:w="0" w:type="dxa"/>
            <w:vAlign w:val="bottom"/>
          </w:tcPr>
          <w:p>
            <w:pPr>
              <w:spacing w:after="0"/>
              <w:rPr>
                <w:sz w:val="1"/>
                <w:szCs w:val="1"/>
                <w:color w:val="auto"/>
              </w:rPr>
            </w:pPr>
          </w:p>
        </w:tc>
      </w:tr>
      <w:tr>
        <w:trPr>
          <w:trHeight w:val="344"/>
        </w:trPr>
        <w:tc>
          <w:tcPr>
            <w:tcW w:w="1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4440" w:type="dxa"/>
            <w:vAlign w:val="bottom"/>
            <w:tcBorders>
              <w:top w:val="single" w:sz="8" w:color="auto"/>
              <w:bottom w:val="single" w:sz="8" w:color="0000FF"/>
            </w:tcBorders>
            <w:gridSpan w:val="12"/>
          </w:tcPr>
          <w:p>
            <w:pPr>
              <w:jc w:val="center"/>
              <w:spacing w:after="0"/>
              <w:rPr>
                <w:rFonts w:ascii="Georgia" w:cs="Georgia" w:eastAsia="Georgia" w:hAnsi="Georgia"/>
                <w:sz w:val="20"/>
                <w:szCs w:val="20"/>
                <w:b w:val="1"/>
                <w:bCs w:val="1"/>
                <w:i w:val="1"/>
                <w:iCs w:val="1"/>
                <w:color w:val="0000FF"/>
                <w:w w:val="99"/>
              </w:rPr>
            </w:pPr>
            <w:hyperlink w:anchor="page8">
              <w:r>
                <w:rPr>
                  <w:rFonts w:ascii="Georgia" w:cs="Georgia" w:eastAsia="Georgia" w:hAnsi="Georgia"/>
                  <w:sz w:val="20"/>
                  <w:szCs w:val="20"/>
                  <w:b w:val="1"/>
                  <w:bCs w:val="1"/>
                  <w:i w:val="1"/>
                  <w:iCs w:val="1"/>
                  <w:color w:val="0000FF"/>
                  <w:w w:val="99"/>
                </w:rPr>
                <w:t>Remarks from the World War I Centennial</w:t>
              </w:r>
            </w:hyperlink>
          </w:p>
        </w:tc>
        <w:tc>
          <w:tcPr>
            <w:tcW w:w="440" w:type="dxa"/>
            <w:vAlign w:val="bottom"/>
            <w:tcBorders>
              <w:top w:val="single" w:sz="8" w:color="auto"/>
            </w:tcBorders>
            <w:gridSpan w:val="3"/>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40" w:type="dxa"/>
            <w:vAlign w:val="bottom"/>
            <w:tcBorders>
              <w:top w:val="single" w:sz="8" w:color="auto"/>
              <w:bottom w:val="single" w:sz="8" w:color="auto"/>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8</w:t>
            </w: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760" w:type="dxa"/>
            <w:vAlign w:val="bottom"/>
            <w:tcBorders>
              <w:top w:val="single" w:sz="8" w:color="auto"/>
              <w:bottom w:val="single" w:sz="8" w:color="0000FF"/>
            </w:tcBorders>
            <w:gridSpan w:val="8"/>
          </w:tcPr>
          <w:p>
            <w:pPr>
              <w:jc w:val="center"/>
              <w:spacing w:after="0"/>
              <w:rPr>
                <w:sz w:val="20"/>
                <w:szCs w:val="20"/>
                <w:color w:val="auto"/>
              </w:rPr>
            </w:pPr>
            <w:r>
              <w:rPr>
                <w:rFonts w:ascii="Georgia" w:cs="Georgia" w:eastAsia="Georgia" w:hAnsi="Georgia"/>
                <w:sz w:val="20"/>
                <w:szCs w:val="20"/>
                <w:b w:val="1"/>
                <w:bCs w:val="1"/>
                <w:i w:val="1"/>
                <w:iCs w:val="1"/>
                <w:color w:val="0000FF"/>
                <w:w w:val="99"/>
              </w:rPr>
              <w:t>Additions to the Collection</w:t>
            </w:r>
          </w:p>
        </w:tc>
        <w:tc>
          <w:tcPr>
            <w:tcW w:w="780" w:type="dxa"/>
            <w:vAlign w:val="bottom"/>
            <w:tcBorders>
              <w:top w:val="single" w:sz="8" w:color="auto"/>
            </w:tcBorders>
            <w:gridSpan w:val="6"/>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bottom w:val="single" w:sz="8" w:color="auto"/>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8"/>
              </w:rPr>
              <w:t>19-20</w:t>
            </w:r>
          </w:p>
        </w:tc>
        <w:tc>
          <w:tcPr>
            <w:tcW w:w="0" w:type="dxa"/>
            <w:vAlign w:val="bottom"/>
          </w:tcPr>
          <w:p>
            <w:pPr>
              <w:spacing w:after="0"/>
              <w:rPr>
                <w:sz w:val="1"/>
                <w:szCs w:val="1"/>
                <w:color w:val="auto"/>
              </w:rPr>
            </w:pPr>
          </w:p>
        </w:tc>
      </w:tr>
      <w:tr>
        <w:trPr>
          <w:trHeight w:val="124"/>
        </w:trPr>
        <w:tc>
          <w:tcPr>
            <w:tcW w:w="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500" w:type="dxa"/>
            <w:vAlign w:val="bottom"/>
            <w:gridSpan w:val="13"/>
            <w:vMerge w:val="restart"/>
          </w:tcPr>
          <w:p>
            <w:pPr>
              <w:jc w:val="center"/>
              <w:ind w:right="840"/>
              <w:spacing w:after="0"/>
              <w:rPr>
                <w:sz w:val="20"/>
                <w:szCs w:val="20"/>
                <w:color w:val="auto"/>
              </w:rPr>
            </w:pPr>
            <w:r>
              <w:rPr>
                <w:rFonts w:ascii="Georgia" w:cs="Georgia" w:eastAsia="Georgia" w:hAnsi="Georgia"/>
                <w:sz w:val="20"/>
                <w:szCs w:val="20"/>
                <w:color w:val="auto"/>
                <w:w w:val="99"/>
              </w:rPr>
              <w:t>by State Historian Walter Woodward</w:t>
            </w:r>
          </w:p>
        </w:tc>
        <w:tc>
          <w:tcPr>
            <w:tcW w:w="80" w:type="dxa"/>
            <w:vAlign w:val="bottom"/>
          </w:tcPr>
          <w:p>
            <w:pPr>
              <w:spacing w:after="0"/>
              <w:rPr>
                <w:sz w:val="10"/>
                <w:szCs w:val="10"/>
                <w:color w:val="auto"/>
              </w:rPr>
            </w:pPr>
          </w:p>
        </w:tc>
        <w:tc>
          <w:tcPr>
            <w:tcW w:w="540" w:type="dxa"/>
            <w:vAlign w:val="bottom"/>
            <w:vMerge w:val="continue"/>
            <w:shd w:val="clear" w:color="auto" w:fill="E1E5E0"/>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80" w:type="dxa"/>
            <w:vAlign w:val="bottom"/>
            <w:gridSpan w:val="11"/>
            <w:vMerge w:val="restart"/>
          </w:tcPr>
          <w:p>
            <w:pPr>
              <w:jc w:val="center"/>
              <w:ind w:right="1240"/>
              <w:spacing w:after="0"/>
              <w:rPr>
                <w:sz w:val="20"/>
                <w:szCs w:val="20"/>
                <w:color w:val="auto"/>
              </w:rPr>
            </w:pPr>
            <w:r>
              <w:rPr>
                <w:rFonts w:ascii="Georgia" w:cs="Georgia" w:eastAsia="Georgia" w:hAnsi="Georgia"/>
                <w:sz w:val="19"/>
                <w:szCs w:val="19"/>
                <w:color w:val="auto"/>
              </w:rPr>
              <w:t>contributed by Staff</w:t>
            </w:r>
          </w:p>
        </w:tc>
        <w:tc>
          <w:tcPr>
            <w:tcW w:w="100" w:type="dxa"/>
            <w:vAlign w:val="bottom"/>
          </w:tcPr>
          <w:p>
            <w:pPr>
              <w:spacing w:after="0"/>
              <w:rPr>
                <w:sz w:val="10"/>
                <w:szCs w:val="10"/>
                <w:color w:val="auto"/>
              </w:rPr>
            </w:pPr>
          </w:p>
        </w:tc>
        <w:tc>
          <w:tcPr>
            <w:tcW w:w="800" w:type="dxa"/>
            <w:vAlign w:val="bottom"/>
            <w:vMerge w:val="continue"/>
            <w:shd w:val="clear" w:color="auto" w:fill="E1E5E0"/>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500" w:type="dxa"/>
            <w:vAlign w:val="bottom"/>
            <w:gridSpan w:val="13"/>
            <w:vMerge w:val="continue"/>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shd w:val="clear" w:color="auto" w:fill="E1E5E0"/>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80" w:type="dxa"/>
            <w:vAlign w:val="bottom"/>
            <w:gridSpan w:val="11"/>
            <w:vMerge w:val="continue"/>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shd w:val="clear" w:color="auto" w:fill="E1E5E0"/>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1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2"/>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shd w:val="clear" w:color="auto" w:fill="E1E5E0"/>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4"/>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4"/>
          </w:tcPr>
          <w:p>
            <w:pPr>
              <w:spacing w:after="0"/>
              <w:rPr>
                <w:sz w:val="14"/>
                <w:szCs w:val="14"/>
                <w:color w:val="auto"/>
              </w:rPr>
            </w:pPr>
          </w:p>
        </w:tc>
        <w:tc>
          <w:tcPr>
            <w:tcW w:w="700" w:type="dxa"/>
            <w:vAlign w:val="bottom"/>
            <w:tcBorders>
              <w:bottom w:val="single" w:sz="8" w:color="auto"/>
            </w:tcBorders>
            <w:gridSpan w:val="5"/>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shd w:val="clear" w:color="auto" w:fill="E1E5E0"/>
          </w:tcPr>
          <w:p>
            <w:pPr>
              <w:spacing w:after="0"/>
              <w:rPr>
                <w:sz w:val="14"/>
                <w:szCs w:val="14"/>
                <w:color w:val="auto"/>
              </w:rPr>
            </w:pPr>
          </w:p>
        </w:tc>
        <w:tc>
          <w:tcPr>
            <w:tcW w:w="0" w:type="dxa"/>
            <w:vAlign w:val="bottom"/>
          </w:tcPr>
          <w:p>
            <w:pPr>
              <w:spacing w:after="0"/>
              <w:rPr>
                <w:sz w:val="1"/>
                <w:szCs w:val="1"/>
                <w:color w:val="auto"/>
              </w:rPr>
            </w:pPr>
          </w:p>
        </w:tc>
      </w:tr>
      <w:tr>
        <w:trPr>
          <w:trHeight w:val="323"/>
        </w:trPr>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60" w:type="dxa"/>
            <w:vAlign w:val="bottom"/>
            <w:gridSpan w:val="12"/>
          </w:tcPr>
          <w:p>
            <w:pPr>
              <w:jc w:val="center"/>
              <w:ind w:right="1200"/>
              <w:spacing w:after="0"/>
              <w:rPr>
                <w:rFonts w:ascii="Georgia" w:cs="Georgia" w:eastAsia="Georgia" w:hAnsi="Georgia"/>
                <w:sz w:val="20"/>
                <w:szCs w:val="20"/>
                <w:b w:val="1"/>
                <w:bCs w:val="1"/>
                <w:i w:val="1"/>
                <w:iCs w:val="1"/>
                <w:color w:val="0000FF"/>
                <w:w w:val="97"/>
              </w:rPr>
            </w:pPr>
            <w:hyperlink w:anchor="page9">
              <w:r>
                <w:rPr>
                  <w:rFonts w:ascii="Georgia" w:cs="Georgia" w:eastAsia="Georgia" w:hAnsi="Georgia"/>
                  <w:sz w:val="20"/>
                  <w:szCs w:val="20"/>
                  <w:b w:val="1"/>
                  <w:bCs w:val="1"/>
                  <w:i w:val="1"/>
                  <w:iCs w:val="1"/>
                  <w:color w:val="0000FF"/>
                  <w:w w:val="97"/>
                </w:rPr>
                <w:t>“The Great War” in 8 Weeks</w:t>
              </w:r>
            </w:hyperlink>
          </w:p>
        </w:tc>
        <w:tc>
          <w:tcPr>
            <w:tcW w:w="80" w:type="dxa"/>
            <w:vAlign w:val="bottom"/>
          </w:tcPr>
          <w:p>
            <w:pPr>
              <w:spacing w:after="0"/>
              <w:rPr>
                <w:sz w:val="24"/>
                <w:szCs w:val="24"/>
                <w:color w:val="auto"/>
              </w:rPr>
            </w:pPr>
          </w:p>
        </w:tc>
        <w:tc>
          <w:tcPr>
            <w:tcW w:w="540" w:type="dxa"/>
            <w:vAlign w:val="bottom"/>
            <w:tcBorders>
              <w:top w:val="single" w:sz="8" w:color="E1E5E0"/>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color w:val="auto"/>
                <w:w w:val="92"/>
              </w:rPr>
              <w:t>9</w:t>
            </w: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540" w:type="dxa"/>
            <w:vAlign w:val="bottom"/>
            <w:tcBorders>
              <w:top w:val="single" w:sz="8" w:color="auto"/>
            </w:tcBorders>
            <w:gridSpan w:val="14"/>
          </w:tcPr>
          <w:p>
            <w:pPr>
              <w:jc w:val="center"/>
              <w:ind w:right="700"/>
              <w:spacing w:after="0"/>
              <w:rPr>
                <w:sz w:val="20"/>
                <w:szCs w:val="20"/>
                <w:color w:val="auto"/>
              </w:rPr>
            </w:pPr>
            <w:r>
              <w:rPr>
                <w:rFonts w:ascii="Georgia" w:cs="Georgia" w:eastAsia="Georgia" w:hAnsi="Georgia"/>
                <w:sz w:val="20"/>
                <w:szCs w:val="20"/>
                <w:b w:val="1"/>
                <w:bCs w:val="1"/>
                <w:i w:val="1"/>
                <w:iCs w:val="1"/>
                <w:color w:val="0000FF"/>
                <w:w w:val="97"/>
              </w:rPr>
              <w:t>State Library Board Update</w:t>
            </w: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color w:val="auto"/>
                <w:w w:val="95"/>
              </w:rPr>
              <w:t>23</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13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540" w:type="dxa"/>
            <w:vAlign w:val="bottom"/>
            <w:tcBorders>
              <w:bottom w:val="single" w:sz="8" w:color="E1E5E0"/>
            </w:tcBorders>
            <w:vMerge w:val="continue"/>
            <w:shd w:val="clear" w:color="auto" w:fill="E1E5E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Borders>
              <w:right w:val="single" w:sz="8" w:color="0000FF"/>
            </w:tcBorders>
          </w:tcPr>
          <w:p>
            <w:pPr>
              <w:spacing w:after="0" w:line="20" w:lineRule="exact"/>
              <w:rPr>
                <w:sz w:val="1"/>
                <w:szCs w:val="1"/>
                <w:color w:val="auto"/>
              </w:rPr>
            </w:pPr>
          </w:p>
        </w:tc>
        <w:tc>
          <w:tcPr>
            <w:tcW w:w="140" w:type="dxa"/>
            <w:vAlign w:val="bottom"/>
            <w:tcBorders>
              <w:bottom w:val="single" w:sz="8" w:color="0000FF"/>
            </w:tcBorders>
            <w:shd w:val="clear" w:color="auto" w:fill="0000FF"/>
          </w:tcPr>
          <w:p>
            <w:pPr>
              <w:spacing w:after="0" w:line="20" w:lineRule="exact"/>
              <w:rPr>
                <w:sz w:val="1"/>
                <w:szCs w:val="1"/>
                <w:color w:val="auto"/>
              </w:rPr>
            </w:pPr>
          </w:p>
        </w:tc>
        <w:tc>
          <w:tcPr>
            <w:tcW w:w="40" w:type="dxa"/>
            <w:vAlign w:val="bottom"/>
            <w:tcBorders>
              <w:bottom w:val="single" w:sz="8" w:color="0000FF"/>
            </w:tcBorders>
            <w:shd w:val="clear" w:color="auto" w:fill="0000FF"/>
          </w:tcPr>
          <w:p>
            <w:pPr>
              <w:spacing w:after="0" w:line="20" w:lineRule="exact"/>
              <w:rPr>
                <w:sz w:val="1"/>
                <w:szCs w:val="1"/>
                <w:color w:val="auto"/>
              </w:rPr>
            </w:pPr>
          </w:p>
        </w:tc>
        <w:tc>
          <w:tcPr>
            <w:tcW w:w="280" w:type="dxa"/>
            <w:vAlign w:val="bottom"/>
            <w:tcBorders>
              <w:bottom w:val="single" w:sz="8" w:color="0000FF"/>
            </w:tcBorders>
            <w:shd w:val="clear" w:color="auto" w:fill="0000FF"/>
          </w:tcPr>
          <w:p>
            <w:pPr>
              <w:spacing w:after="0" w:line="20" w:lineRule="exact"/>
              <w:rPr>
                <w:sz w:val="1"/>
                <w:szCs w:val="1"/>
                <w:color w:val="auto"/>
              </w:rPr>
            </w:pPr>
          </w:p>
        </w:tc>
        <w:tc>
          <w:tcPr>
            <w:tcW w:w="220" w:type="dxa"/>
            <w:vAlign w:val="bottom"/>
            <w:tcBorders>
              <w:bottom w:val="single" w:sz="8" w:color="0000FF"/>
            </w:tcBorders>
            <w:shd w:val="clear" w:color="auto" w:fill="0000FF"/>
          </w:tcPr>
          <w:p>
            <w:pPr>
              <w:spacing w:after="0" w:line="20" w:lineRule="exact"/>
              <w:rPr>
                <w:sz w:val="1"/>
                <w:szCs w:val="1"/>
                <w:color w:val="auto"/>
              </w:rPr>
            </w:pPr>
          </w:p>
        </w:tc>
        <w:tc>
          <w:tcPr>
            <w:tcW w:w="1420" w:type="dxa"/>
            <w:vAlign w:val="bottom"/>
            <w:tcBorders>
              <w:bottom w:val="single" w:sz="8" w:color="0000FF"/>
            </w:tcBorders>
            <w:shd w:val="clear" w:color="auto" w:fill="0000FF"/>
          </w:tcPr>
          <w:p>
            <w:pPr>
              <w:spacing w:after="0" w:line="20" w:lineRule="exact"/>
              <w:rPr>
                <w:sz w:val="1"/>
                <w:szCs w:val="1"/>
                <w:color w:val="auto"/>
              </w:rPr>
            </w:pPr>
          </w:p>
        </w:tc>
        <w:tc>
          <w:tcPr>
            <w:tcW w:w="480" w:type="dxa"/>
            <w:vAlign w:val="bottom"/>
            <w:tcBorders>
              <w:bottom w:val="single" w:sz="8" w:color="0000FF"/>
            </w:tcBorders>
            <w:shd w:val="clear" w:color="auto" w:fill="0000FF"/>
          </w:tcPr>
          <w:p>
            <w:pPr>
              <w:spacing w:after="0" w:line="20" w:lineRule="exact"/>
              <w:rPr>
                <w:sz w:val="1"/>
                <w:szCs w:val="1"/>
                <w:color w:val="auto"/>
              </w:rPr>
            </w:pPr>
          </w:p>
        </w:tc>
        <w:tc>
          <w:tcPr>
            <w:tcW w:w="40" w:type="dxa"/>
            <w:vAlign w:val="bottom"/>
            <w:tcBorders>
              <w:bottom w:val="single" w:sz="8" w:color="0000FF"/>
            </w:tcBorders>
            <w:shd w:val="clear" w:color="auto" w:fill="0000FF"/>
          </w:tcPr>
          <w:p>
            <w:pPr>
              <w:spacing w:after="0" w:line="20" w:lineRule="exact"/>
              <w:rPr>
                <w:sz w:val="1"/>
                <w:szCs w:val="1"/>
                <w:color w:val="auto"/>
              </w:rPr>
            </w:pPr>
          </w:p>
        </w:tc>
        <w:tc>
          <w:tcPr>
            <w:tcW w:w="140" w:type="dxa"/>
            <w:vAlign w:val="bottom"/>
            <w:tcBorders>
              <w:bottom w:val="single" w:sz="8" w:color="0000FF"/>
            </w:tcBorders>
            <w:shd w:val="clear" w:color="auto" w:fill="0000FF"/>
          </w:tcPr>
          <w:p>
            <w:pPr>
              <w:spacing w:after="0" w:line="20" w:lineRule="exact"/>
              <w:rPr>
                <w:sz w:val="1"/>
                <w:szCs w:val="1"/>
                <w:color w:val="auto"/>
              </w:rPr>
            </w:pPr>
          </w:p>
        </w:tc>
        <w:tc>
          <w:tcPr>
            <w:tcW w:w="80" w:type="dxa"/>
            <w:vAlign w:val="bottom"/>
            <w:tcBorders>
              <w:bottom w:val="single" w:sz="8" w:color="0000FF"/>
              <w:right w:val="single" w:sz="8" w:color="0000FF"/>
            </w:tcBorders>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vMerge w:val="continue"/>
            <w:shd w:val="clear" w:color="auto" w:fill="E1E5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180" w:type="dxa"/>
            <w:vAlign w:val="bottom"/>
          </w:tcPr>
          <w:p>
            <w:pPr>
              <w:spacing w:after="0"/>
              <w:rPr>
                <w:sz w:val="11"/>
                <w:szCs w:val="11"/>
                <w:color w:val="auto"/>
              </w:rPr>
            </w:pPr>
          </w:p>
        </w:tc>
        <w:tc>
          <w:tcPr>
            <w:tcW w:w="5320" w:type="dxa"/>
            <w:vAlign w:val="bottom"/>
            <w:gridSpan w:val="18"/>
            <w:vMerge w:val="restart"/>
          </w:tcPr>
          <w:p>
            <w:pPr>
              <w:jc w:val="center"/>
              <w:ind w:right="20"/>
              <w:spacing w:after="0"/>
              <w:rPr>
                <w:sz w:val="20"/>
                <w:szCs w:val="20"/>
                <w:color w:val="auto"/>
              </w:rPr>
            </w:pPr>
            <w:r>
              <w:rPr>
                <w:rFonts w:ascii="Georgia" w:cs="Georgia" w:eastAsia="Georgia" w:hAnsi="Georgia"/>
                <w:sz w:val="20"/>
                <w:szCs w:val="20"/>
                <w:color w:val="auto"/>
              </w:rPr>
              <w:t>by Curator Patrick Smith-Museum of Connecticut History</w:t>
            </w:r>
          </w:p>
        </w:tc>
        <w:tc>
          <w:tcPr>
            <w:tcW w:w="80" w:type="dxa"/>
            <w:vAlign w:val="bottom"/>
            <w:vMerge w:val="continue"/>
          </w:tcPr>
          <w:p>
            <w:pPr>
              <w:spacing w:after="0"/>
              <w:rPr>
                <w:sz w:val="11"/>
                <w:szCs w:val="11"/>
                <w:color w:val="auto"/>
              </w:rPr>
            </w:pPr>
          </w:p>
        </w:tc>
        <w:tc>
          <w:tcPr>
            <w:tcW w:w="540" w:type="dxa"/>
            <w:vAlign w:val="bottom"/>
            <w:vMerge w:val="continue"/>
            <w:shd w:val="clear" w:color="auto" w:fill="E1E5E0"/>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140" w:type="dxa"/>
            <w:vAlign w:val="bottom"/>
            <w:gridSpan w:val="16"/>
            <w:vMerge w:val="restart"/>
          </w:tcPr>
          <w:p>
            <w:pPr>
              <w:jc w:val="center"/>
              <w:ind w:right="180"/>
              <w:spacing w:after="0"/>
              <w:rPr>
                <w:sz w:val="20"/>
                <w:szCs w:val="20"/>
                <w:color w:val="auto"/>
              </w:rPr>
            </w:pPr>
            <w:r>
              <w:rPr>
                <w:rFonts w:ascii="Georgia" w:cs="Georgia" w:eastAsia="Georgia" w:hAnsi="Georgia"/>
                <w:sz w:val="20"/>
                <w:szCs w:val="20"/>
                <w:color w:val="auto"/>
              </w:rPr>
              <w:t>by State Librarian Kendall F. Wiggin</w:t>
            </w:r>
          </w:p>
        </w:tc>
        <w:tc>
          <w:tcPr>
            <w:tcW w:w="100" w:type="dxa"/>
            <w:vAlign w:val="bottom"/>
          </w:tcPr>
          <w:p>
            <w:pPr>
              <w:spacing w:after="0"/>
              <w:rPr>
                <w:sz w:val="11"/>
                <w:szCs w:val="11"/>
                <w:color w:val="auto"/>
              </w:rPr>
            </w:pPr>
          </w:p>
        </w:tc>
        <w:tc>
          <w:tcPr>
            <w:tcW w:w="800" w:type="dxa"/>
            <w:vAlign w:val="bottom"/>
            <w:vMerge w:val="continue"/>
            <w:shd w:val="clear" w:color="auto" w:fill="E1E5E0"/>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80" w:type="dxa"/>
            <w:vAlign w:val="bottom"/>
          </w:tcPr>
          <w:p>
            <w:pPr>
              <w:spacing w:after="0"/>
              <w:rPr>
                <w:sz w:val="12"/>
                <w:szCs w:val="12"/>
                <w:color w:val="auto"/>
              </w:rPr>
            </w:pPr>
          </w:p>
        </w:tc>
        <w:tc>
          <w:tcPr>
            <w:tcW w:w="5320" w:type="dxa"/>
            <w:vAlign w:val="bottom"/>
            <w:gridSpan w:val="18"/>
            <w:vMerge w:val="continue"/>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shd w:val="clear" w:color="auto" w:fill="E1E5E0"/>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140" w:type="dxa"/>
            <w:vAlign w:val="bottom"/>
            <w:gridSpan w:val="16"/>
            <w:vMerge w:val="continue"/>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shd w:val="clear" w:color="auto" w:fill="E1E5E0"/>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shd w:val="clear" w:color="auto" w:fill="E1E5E0"/>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shd w:val="clear" w:color="auto" w:fill="E1E5E0"/>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160" w:type="dxa"/>
            <w:vAlign w:val="bottom"/>
            <w:tcBorders>
              <w:bottom w:val="single" w:sz="8" w:color="0000FF"/>
            </w:tcBorders>
            <w:gridSpan w:val="2"/>
          </w:tcPr>
          <w:p>
            <w:pPr>
              <w:jc w:val="center"/>
              <w:spacing w:after="0"/>
              <w:rPr>
                <w:rFonts w:ascii="Georgia" w:cs="Georgia" w:eastAsia="Georgia" w:hAnsi="Georgia"/>
                <w:sz w:val="20"/>
                <w:szCs w:val="20"/>
                <w:b w:val="1"/>
                <w:bCs w:val="1"/>
                <w:i w:val="1"/>
                <w:iCs w:val="1"/>
                <w:color w:val="0000FF"/>
                <w:w w:val="99"/>
              </w:rPr>
            </w:pPr>
            <w:hyperlink w:anchor="page10">
              <w:r>
                <w:rPr>
                  <w:rFonts w:ascii="Georgia" w:cs="Georgia" w:eastAsia="Georgia" w:hAnsi="Georgia"/>
                  <w:sz w:val="20"/>
                  <w:szCs w:val="20"/>
                  <w:b w:val="1"/>
                  <w:bCs w:val="1"/>
                  <w:i w:val="1"/>
                  <w:iCs w:val="1"/>
                  <w:color w:val="0000FF"/>
                  <w:w w:val="99"/>
                </w:rPr>
                <w:t>WWI Twitter Project</w:t>
              </w:r>
            </w:hyperlink>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Borders>
              <w:top w:val="single" w:sz="8" w:color="E1E5E0"/>
              <w:bottom w:val="single" w:sz="8" w:color="E1E5E0"/>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rPr>
              <w:t>10</w:t>
            </w: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860" w:type="dxa"/>
            <w:vAlign w:val="bottom"/>
            <w:tcBorders>
              <w:top w:val="single" w:sz="8" w:color="auto"/>
              <w:bottom w:val="single" w:sz="8" w:color="auto"/>
            </w:tcBorders>
            <w:gridSpan w:val="10"/>
            <w:vMerge w:val="restart"/>
          </w:tcPr>
          <w:p>
            <w:pPr>
              <w:jc w:val="center"/>
              <w:ind w:right="1440"/>
              <w:spacing w:after="0"/>
              <w:rPr>
                <w:sz w:val="20"/>
                <w:szCs w:val="20"/>
                <w:color w:val="auto"/>
              </w:rPr>
            </w:pPr>
            <w:r>
              <w:rPr>
                <w:rFonts w:ascii="Georgia" w:cs="Georgia" w:eastAsia="Georgia" w:hAnsi="Georgia"/>
                <w:sz w:val="20"/>
                <w:szCs w:val="20"/>
                <w:b w:val="1"/>
                <w:bCs w:val="1"/>
                <w:color w:val="0000FF"/>
                <w:w w:val="99"/>
              </w:rPr>
              <w:t>In Memoriam</w:t>
            </w: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bottom w:val="single" w:sz="8" w:color="auto"/>
            </w:tcBorders>
            <w:vMerge w:val="restart"/>
            <w:shd w:val="clear" w:color="auto" w:fill="E1E5E0"/>
          </w:tcPr>
          <w:p>
            <w:pPr>
              <w:jc w:val="center"/>
              <w:spacing w:after="0"/>
              <w:rPr>
                <w:sz w:val="20"/>
                <w:szCs w:val="20"/>
                <w:color w:val="auto"/>
              </w:rPr>
            </w:pPr>
            <w:r>
              <w:rPr>
                <w:rFonts w:ascii="Georgia" w:cs="Georgia" w:eastAsia="Georgia" w:hAnsi="Georgia"/>
                <w:sz w:val="20"/>
                <w:szCs w:val="20"/>
                <w:b w:val="1"/>
                <w:bCs w:val="1"/>
                <w:i w:val="1"/>
                <w:iCs w:val="1"/>
                <w:color w:val="auto"/>
                <w:w w:val="93"/>
              </w:rPr>
              <w:t>24</w:t>
            </w:r>
          </w:p>
        </w:tc>
        <w:tc>
          <w:tcPr>
            <w:tcW w:w="0" w:type="dxa"/>
            <w:vAlign w:val="bottom"/>
          </w:tcPr>
          <w:p>
            <w:pPr>
              <w:spacing w:after="0"/>
              <w:rPr>
                <w:sz w:val="1"/>
                <w:szCs w:val="1"/>
                <w:color w:val="auto"/>
              </w:rPr>
            </w:pPr>
          </w:p>
        </w:tc>
      </w:tr>
      <w:tr>
        <w:trPr>
          <w:trHeight w:val="112"/>
        </w:trPr>
        <w:tc>
          <w:tcPr>
            <w:tcW w:w="180" w:type="dxa"/>
            <w:vAlign w:val="bottom"/>
          </w:tcPr>
          <w:p>
            <w:pPr>
              <w:spacing w:after="0"/>
              <w:rPr>
                <w:sz w:val="9"/>
                <w:szCs w:val="9"/>
                <w:color w:val="auto"/>
              </w:rPr>
            </w:pPr>
          </w:p>
        </w:tc>
        <w:tc>
          <w:tcPr>
            <w:tcW w:w="5320" w:type="dxa"/>
            <w:vAlign w:val="bottom"/>
            <w:gridSpan w:val="18"/>
            <w:vMerge w:val="restart"/>
          </w:tcPr>
          <w:p>
            <w:pPr>
              <w:jc w:val="center"/>
              <w:spacing w:after="0"/>
              <w:rPr>
                <w:sz w:val="20"/>
                <w:szCs w:val="20"/>
                <w:color w:val="auto"/>
              </w:rPr>
            </w:pPr>
            <w:r>
              <w:rPr>
                <w:rFonts w:ascii="Georgia" w:cs="Georgia" w:eastAsia="Georgia" w:hAnsi="Georgia"/>
                <w:sz w:val="20"/>
                <w:szCs w:val="20"/>
                <w:color w:val="auto"/>
                <w:w w:val="99"/>
              </w:rPr>
              <w:t>submitted by WWI Project Coordinator Christine Pittsley</w:t>
            </w:r>
          </w:p>
        </w:tc>
        <w:tc>
          <w:tcPr>
            <w:tcW w:w="80" w:type="dxa"/>
            <w:vAlign w:val="bottom"/>
          </w:tcPr>
          <w:p>
            <w:pPr>
              <w:spacing w:after="0"/>
              <w:rPr>
                <w:sz w:val="9"/>
                <w:szCs w:val="9"/>
                <w:color w:val="auto"/>
              </w:rPr>
            </w:pPr>
          </w:p>
        </w:tc>
        <w:tc>
          <w:tcPr>
            <w:tcW w:w="540" w:type="dxa"/>
            <w:vAlign w:val="bottom"/>
            <w:vMerge w:val="continue"/>
            <w:shd w:val="clear" w:color="auto" w:fill="E1E5E0"/>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60" w:type="dxa"/>
            <w:vAlign w:val="bottom"/>
            <w:gridSpan w:val="10"/>
            <w:vMerge w:val="continue"/>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vMerge w:val="continue"/>
            <w:shd w:val="clear" w:color="auto" w:fill="E1E5E0"/>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180" w:type="dxa"/>
            <w:vAlign w:val="bottom"/>
          </w:tcPr>
          <w:p>
            <w:pPr>
              <w:spacing w:after="0"/>
              <w:rPr>
                <w:sz w:val="12"/>
                <w:szCs w:val="12"/>
                <w:color w:val="auto"/>
              </w:rPr>
            </w:pPr>
          </w:p>
        </w:tc>
        <w:tc>
          <w:tcPr>
            <w:tcW w:w="5320" w:type="dxa"/>
            <w:vAlign w:val="bottom"/>
            <w:gridSpan w:val="18"/>
            <w:vMerge w:val="continue"/>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top w:val="single" w:sz="8" w:color="E1E5E0"/>
            </w:tcBorders>
            <w:shd w:val="clear" w:color="auto" w:fill="E1E5E0"/>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Borders>
              <w:top w:val="single" w:sz="8" w:color="0000FF"/>
            </w:tcBorders>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Borders>
              <w:top w:val="single" w:sz="8" w:color="E1E5E0"/>
            </w:tcBorders>
            <w:shd w:val="clear" w:color="auto" w:fill="E1E5E0"/>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gridSpan w:val="2"/>
          </w:tcPr>
          <w:p>
            <w:pPr>
              <w:spacing w:after="0"/>
              <w:rPr>
                <w:sz w:val="8"/>
                <w:szCs w:val="8"/>
                <w:color w:val="auto"/>
              </w:rPr>
            </w:pPr>
          </w:p>
        </w:tc>
        <w:tc>
          <w:tcPr>
            <w:tcW w:w="540" w:type="dxa"/>
            <w:vAlign w:val="bottom"/>
            <w:shd w:val="clear" w:color="auto" w:fill="E1E5E0"/>
          </w:tcPr>
          <w:p>
            <w:pPr>
              <w:spacing w:after="0"/>
              <w:rPr>
                <w:sz w:val="8"/>
                <w:szCs w:val="8"/>
                <w:color w:val="auto"/>
              </w:rPr>
            </w:pPr>
          </w:p>
        </w:tc>
        <w:tc>
          <w:tcPr>
            <w:tcW w:w="280" w:type="dxa"/>
            <w:vAlign w:val="bottom"/>
            <w:gridSpan w:val="2"/>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shd w:val="clear" w:color="auto" w:fill="E1E5E0"/>
          </w:tcPr>
          <w:p>
            <w:pPr>
              <w:spacing w:after="0"/>
              <w:rPr>
                <w:sz w:val="8"/>
                <w:szCs w:val="8"/>
                <w:color w:val="auto"/>
              </w:rPr>
            </w:pPr>
          </w:p>
        </w:tc>
        <w:tc>
          <w:tcPr>
            <w:tcW w:w="0" w:type="dxa"/>
            <w:vAlign w:val="bottom"/>
          </w:tcPr>
          <w:p>
            <w:pPr>
              <w:spacing w:after="0"/>
              <w:rPr>
                <w:sz w:val="1"/>
                <w:szCs w:val="1"/>
                <w:color w:val="auto"/>
              </w:rPr>
            </w:pPr>
          </w:p>
        </w:tc>
      </w:tr>
      <w:tr>
        <w:trPr>
          <w:trHeight w:val="474"/>
        </w:trPr>
        <w:tc>
          <w:tcPr>
            <w:tcW w:w="180" w:type="dxa"/>
            <w:vAlign w:val="bottom"/>
            <w:shd w:val="clear" w:color="auto" w:fill="A2ACA0"/>
          </w:tcPr>
          <w:p>
            <w:pPr>
              <w:spacing w:after="0"/>
              <w:rPr>
                <w:sz w:val="24"/>
                <w:szCs w:val="24"/>
                <w:color w:val="auto"/>
              </w:rPr>
            </w:pPr>
          </w:p>
        </w:tc>
        <w:tc>
          <w:tcPr>
            <w:tcW w:w="3740" w:type="dxa"/>
            <w:vAlign w:val="bottom"/>
            <w:gridSpan w:val="10"/>
            <w:shd w:val="clear" w:color="auto" w:fill="A2ACA0"/>
          </w:tcPr>
          <w:p>
            <w:pPr>
              <w:ind w:left="160"/>
              <w:spacing w:after="0"/>
              <w:rPr>
                <w:sz w:val="20"/>
                <w:szCs w:val="20"/>
                <w:color w:val="auto"/>
              </w:rPr>
            </w:pPr>
            <w:r>
              <w:rPr>
                <w:rFonts w:ascii="Georgia" w:cs="Georgia" w:eastAsia="Georgia" w:hAnsi="Georgia"/>
                <w:sz w:val="28"/>
                <w:szCs w:val="28"/>
                <w:b w:val="1"/>
                <w:bCs w:val="1"/>
                <w:i w:val="1"/>
                <w:iCs w:val="1"/>
                <w:color w:val="FFFFFF"/>
              </w:rPr>
              <w:t>The CONNector</w:t>
            </w:r>
          </w:p>
        </w:tc>
        <w:tc>
          <w:tcPr>
            <w:tcW w:w="3620" w:type="dxa"/>
            <w:vAlign w:val="bottom"/>
            <w:gridSpan w:val="19"/>
            <w:shd w:val="clear" w:color="auto" w:fill="A2ACA0"/>
          </w:tcPr>
          <w:p>
            <w:pPr>
              <w:ind w:left="20"/>
              <w:spacing w:after="0"/>
              <w:rPr>
                <w:sz w:val="20"/>
                <w:szCs w:val="20"/>
                <w:color w:val="auto"/>
              </w:rPr>
            </w:pPr>
            <w:r>
              <w:rPr>
                <w:rFonts w:ascii="Georgia" w:cs="Georgia" w:eastAsia="Georgia" w:hAnsi="Georgia"/>
                <w:sz w:val="28"/>
                <w:szCs w:val="28"/>
                <w:b w:val="1"/>
                <w:bCs w:val="1"/>
                <w:i w:val="1"/>
                <w:iCs w:val="1"/>
                <w:color w:val="FFFFFF"/>
              </w:rPr>
              <w:t>www.ctstatelibrary.org</w:t>
            </w:r>
          </w:p>
        </w:tc>
        <w:tc>
          <w:tcPr>
            <w:tcW w:w="220" w:type="dxa"/>
            <w:vAlign w:val="bottom"/>
            <w:shd w:val="clear" w:color="auto" w:fill="A2ACA0"/>
          </w:tcPr>
          <w:p>
            <w:pPr>
              <w:spacing w:after="0"/>
              <w:rPr>
                <w:sz w:val="24"/>
                <w:szCs w:val="24"/>
                <w:color w:val="auto"/>
              </w:rPr>
            </w:pPr>
          </w:p>
        </w:tc>
        <w:tc>
          <w:tcPr>
            <w:tcW w:w="2860" w:type="dxa"/>
            <w:vAlign w:val="bottom"/>
            <w:gridSpan w:val="10"/>
            <w:shd w:val="clear" w:color="auto" w:fill="A2ACA0"/>
          </w:tcPr>
          <w:p>
            <w:pPr>
              <w:ind w:left="1220"/>
              <w:spacing w:after="0"/>
              <w:rPr>
                <w:sz w:val="20"/>
                <w:szCs w:val="20"/>
                <w:color w:val="auto"/>
              </w:rPr>
            </w:pPr>
            <w:r>
              <w:rPr>
                <w:rFonts w:ascii="Georgia" w:cs="Georgia" w:eastAsia="Georgia" w:hAnsi="Georgia"/>
                <w:sz w:val="28"/>
                <w:szCs w:val="28"/>
                <w:b w:val="1"/>
                <w:bCs w:val="1"/>
                <w:i w:val="1"/>
                <w:iCs w:val="1"/>
                <w:color w:val="FFFFFF"/>
              </w:rPr>
              <w:t>May 2017</w:t>
            </w:r>
          </w:p>
        </w:tc>
        <w:tc>
          <w:tcPr>
            <w:tcW w:w="100" w:type="dxa"/>
            <w:vAlign w:val="bottom"/>
            <w:shd w:val="clear" w:color="auto" w:fill="A2ACA0"/>
          </w:tcPr>
          <w:p>
            <w:pPr>
              <w:spacing w:after="0"/>
              <w:rPr>
                <w:sz w:val="24"/>
                <w:szCs w:val="24"/>
                <w:color w:val="auto"/>
              </w:rPr>
            </w:pPr>
          </w:p>
        </w:tc>
        <w:tc>
          <w:tcPr>
            <w:tcW w:w="800" w:type="dxa"/>
            <w:vAlign w:val="bottom"/>
            <w:shd w:val="clear" w:color="auto" w:fill="A2ACA0"/>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80" w:type="dxa"/>
            <w:vAlign w:val="bottom"/>
            <w:shd w:val="clear" w:color="auto" w:fill="A2ACA0"/>
          </w:tcPr>
          <w:p>
            <w:pPr>
              <w:spacing w:after="0"/>
              <w:rPr>
                <w:sz w:val="13"/>
                <w:szCs w:val="13"/>
                <w:color w:val="auto"/>
              </w:rPr>
            </w:pPr>
          </w:p>
        </w:tc>
        <w:tc>
          <w:tcPr>
            <w:tcW w:w="280" w:type="dxa"/>
            <w:vAlign w:val="bottom"/>
            <w:shd w:val="clear" w:color="auto" w:fill="A2ACA0"/>
          </w:tcPr>
          <w:p>
            <w:pPr>
              <w:spacing w:after="0"/>
              <w:rPr>
                <w:sz w:val="13"/>
                <w:szCs w:val="13"/>
                <w:color w:val="auto"/>
              </w:rPr>
            </w:pPr>
          </w:p>
        </w:tc>
        <w:tc>
          <w:tcPr>
            <w:tcW w:w="20" w:type="dxa"/>
            <w:vAlign w:val="bottom"/>
            <w:shd w:val="clear" w:color="auto" w:fill="A2ACA0"/>
          </w:tcPr>
          <w:p>
            <w:pPr>
              <w:spacing w:after="0"/>
              <w:rPr>
                <w:sz w:val="13"/>
                <w:szCs w:val="13"/>
                <w:color w:val="auto"/>
              </w:rPr>
            </w:pPr>
          </w:p>
        </w:tc>
        <w:tc>
          <w:tcPr>
            <w:tcW w:w="140" w:type="dxa"/>
            <w:vAlign w:val="bottom"/>
            <w:shd w:val="clear" w:color="auto" w:fill="A2ACA0"/>
          </w:tcPr>
          <w:p>
            <w:pPr>
              <w:spacing w:after="0"/>
              <w:rPr>
                <w:sz w:val="13"/>
                <w:szCs w:val="13"/>
                <w:color w:val="auto"/>
              </w:rPr>
            </w:pPr>
          </w:p>
        </w:tc>
        <w:tc>
          <w:tcPr>
            <w:tcW w:w="320" w:type="dxa"/>
            <w:vAlign w:val="bottom"/>
            <w:shd w:val="clear" w:color="auto" w:fill="A2ACA0"/>
          </w:tcPr>
          <w:p>
            <w:pPr>
              <w:spacing w:after="0"/>
              <w:rPr>
                <w:sz w:val="13"/>
                <w:szCs w:val="13"/>
                <w:color w:val="auto"/>
              </w:rPr>
            </w:pPr>
          </w:p>
        </w:tc>
        <w:tc>
          <w:tcPr>
            <w:tcW w:w="60" w:type="dxa"/>
            <w:vAlign w:val="bottom"/>
            <w:shd w:val="clear" w:color="auto" w:fill="A2ACA0"/>
          </w:tcPr>
          <w:p>
            <w:pPr>
              <w:spacing w:after="0"/>
              <w:rPr>
                <w:sz w:val="13"/>
                <w:szCs w:val="13"/>
                <w:color w:val="auto"/>
              </w:rPr>
            </w:pPr>
          </w:p>
        </w:tc>
        <w:tc>
          <w:tcPr>
            <w:tcW w:w="440" w:type="dxa"/>
            <w:vAlign w:val="bottom"/>
            <w:tcBorders>
              <w:right w:val="single" w:sz="8" w:color="A2ACA0"/>
            </w:tcBorders>
            <w:shd w:val="clear" w:color="auto" w:fill="A2ACA0"/>
          </w:tcPr>
          <w:p>
            <w:pPr>
              <w:spacing w:after="0"/>
              <w:rPr>
                <w:sz w:val="13"/>
                <w:szCs w:val="13"/>
                <w:color w:val="auto"/>
              </w:rPr>
            </w:pPr>
          </w:p>
        </w:tc>
        <w:tc>
          <w:tcPr>
            <w:tcW w:w="140" w:type="dxa"/>
            <w:vAlign w:val="bottom"/>
            <w:shd w:val="clear" w:color="auto" w:fill="A2ACA0"/>
          </w:tcPr>
          <w:p>
            <w:pPr>
              <w:spacing w:after="0"/>
              <w:rPr>
                <w:sz w:val="13"/>
                <w:szCs w:val="13"/>
                <w:color w:val="auto"/>
              </w:rPr>
            </w:pPr>
          </w:p>
        </w:tc>
        <w:tc>
          <w:tcPr>
            <w:tcW w:w="180" w:type="dxa"/>
            <w:vAlign w:val="bottom"/>
            <w:shd w:val="clear" w:color="auto" w:fill="A2ACA0"/>
          </w:tcPr>
          <w:p>
            <w:pPr>
              <w:spacing w:after="0"/>
              <w:rPr>
                <w:sz w:val="13"/>
                <w:szCs w:val="13"/>
                <w:color w:val="auto"/>
              </w:rPr>
            </w:pPr>
          </w:p>
        </w:tc>
        <w:tc>
          <w:tcPr>
            <w:tcW w:w="860" w:type="dxa"/>
            <w:vAlign w:val="bottom"/>
            <w:shd w:val="clear" w:color="auto" w:fill="A2ACA0"/>
          </w:tcPr>
          <w:p>
            <w:pPr>
              <w:spacing w:after="0"/>
              <w:rPr>
                <w:sz w:val="13"/>
                <w:szCs w:val="13"/>
                <w:color w:val="auto"/>
              </w:rPr>
            </w:pPr>
          </w:p>
        </w:tc>
        <w:tc>
          <w:tcPr>
            <w:tcW w:w="1300" w:type="dxa"/>
            <w:vAlign w:val="bottom"/>
            <w:shd w:val="clear" w:color="auto" w:fill="A2ACA0"/>
          </w:tcPr>
          <w:p>
            <w:pPr>
              <w:spacing w:after="0"/>
              <w:rPr>
                <w:sz w:val="13"/>
                <w:szCs w:val="13"/>
                <w:color w:val="auto"/>
              </w:rPr>
            </w:pPr>
          </w:p>
        </w:tc>
        <w:tc>
          <w:tcPr>
            <w:tcW w:w="180" w:type="dxa"/>
            <w:vAlign w:val="bottom"/>
            <w:shd w:val="clear" w:color="auto" w:fill="A2ACA0"/>
          </w:tcPr>
          <w:p>
            <w:pPr>
              <w:spacing w:after="0"/>
              <w:rPr>
                <w:sz w:val="13"/>
                <w:szCs w:val="13"/>
                <w:color w:val="auto"/>
              </w:rPr>
            </w:pPr>
          </w:p>
        </w:tc>
        <w:tc>
          <w:tcPr>
            <w:tcW w:w="120" w:type="dxa"/>
            <w:vAlign w:val="bottom"/>
            <w:shd w:val="clear" w:color="auto" w:fill="A2ACA0"/>
          </w:tcPr>
          <w:p>
            <w:pPr>
              <w:spacing w:after="0"/>
              <w:rPr>
                <w:sz w:val="13"/>
                <w:szCs w:val="13"/>
                <w:color w:val="auto"/>
              </w:rPr>
            </w:pPr>
          </w:p>
        </w:tc>
        <w:tc>
          <w:tcPr>
            <w:tcW w:w="80" w:type="dxa"/>
            <w:vAlign w:val="bottom"/>
            <w:shd w:val="clear" w:color="auto" w:fill="A2ACA0"/>
          </w:tcPr>
          <w:p>
            <w:pPr>
              <w:spacing w:after="0"/>
              <w:rPr>
                <w:sz w:val="13"/>
                <w:szCs w:val="13"/>
                <w:color w:val="auto"/>
              </w:rPr>
            </w:pPr>
          </w:p>
        </w:tc>
        <w:tc>
          <w:tcPr>
            <w:tcW w:w="380" w:type="dxa"/>
            <w:vAlign w:val="bottom"/>
            <w:tcBorders>
              <w:left w:val="single" w:sz="8" w:color="A2ACA0"/>
            </w:tcBorders>
            <w:shd w:val="clear" w:color="auto" w:fill="A2ACA0"/>
          </w:tcPr>
          <w:p>
            <w:pPr>
              <w:spacing w:after="0"/>
              <w:rPr>
                <w:sz w:val="13"/>
                <w:szCs w:val="13"/>
                <w:color w:val="auto"/>
              </w:rPr>
            </w:pPr>
          </w:p>
        </w:tc>
        <w:tc>
          <w:tcPr>
            <w:tcW w:w="380" w:type="dxa"/>
            <w:vAlign w:val="bottom"/>
            <w:shd w:val="clear" w:color="auto" w:fill="A2ACA0"/>
          </w:tcPr>
          <w:p>
            <w:pPr>
              <w:spacing w:after="0"/>
              <w:rPr>
                <w:sz w:val="13"/>
                <w:szCs w:val="13"/>
                <w:color w:val="auto"/>
              </w:rPr>
            </w:pPr>
          </w:p>
        </w:tc>
        <w:tc>
          <w:tcPr>
            <w:tcW w:w="60" w:type="dxa"/>
            <w:vAlign w:val="bottom"/>
            <w:shd w:val="clear" w:color="auto" w:fill="A2ACA0"/>
          </w:tcPr>
          <w:p>
            <w:pPr>
              <w:spacing w:after="0"/>
              <w:rPr>
                <w:sz w:val="13"/>
                <w:szCs w:val="13"/>
                <w:color w:val="auto"/>
              </w:rPr>
            </w:pPr>
          </w:p>
        </w:tc>
        <w:tc>
          <w:tcPr>
            <w:tcW w:w="80" w:type="dxa"/>
            <w:vAlign w:val="bottom"/>
            <w:shd w:val="clear" w:color="auto" w:fill="A2ACA0"/>
          </w:tcPr>
          <w:p>
            <w:pPr>
              <w:spacing w:after="0"/>
              <w:rPr>
                <w:sz w:val="13"/>
                <w:szCs w:val="13"/>
                <w:color w:val="auto"/>
              </w:rPr>
            </w:pPr>
          </w:p>
        </w:tc>
        <w:tc>
          <w:tcPr>
            <w:tcW w:w="300" w:type="dxa"/>
            <w:vAlign w:val="bottom"/>
            <w:shd w:val="clear" w:color="auto" w:fill="A2ACA0"/>
          </w:tcPr>
          <w:p>
            <w:pPr>
              <w:spacing w:after="0"/>
              <w:rPr>
                <w:sz w:val="13"/>
                <w:szCs w:val="13"/>
                <w:color w:val="auto"/>
              </w:rPr>
            </w:pPr>
          </w:p>
        </w:tc>
        <w:tc>
          <w:tcPr>
            <w:tcW w:w="80" w:type="dxa"/>
            <w:vAlign w:val="bottom"/>
            <w:shd w:val="clear" w:color="auto" w:fill="A2ACA0"/>
          </w:tcPr>
          <w:p>
            <w:pPr>
              <w:spacing w:after="0"/>
              <w:rPr>
                <w:sz w:val="13"/>
                <w:szCs w:val="13"/>
                <w:color w:val="auto"/>
              </w:rPr>
            </w:pPr>
          </w:p>
        </w:tc>
        <w:tc>
          <w:tcPr>
            <w:tcW w:w="540" w:type="dxa"/>
            <w:vAlign w:val="bottom"/>
            <w:shd w:val="clear" w:color="auto" w:fill="A2ACA0"/>
          </w:tcPr>
          <w:p>
            <w:pPr>
              <w:spacing w:after="0"/>
              <w:rPr>
                <w:sz w:val="13"/>
                <w:szCs w:val="13"/>
                <w:color w:val="auto"/>
              </w:rPr>
            </w:pPr>
          </w:p>
        </w:tc>
        <w:tc>
          <w:tcPr>
            <w:tcW w:w="180" w:type="dxa"/>
            <w:vAlign w:val="bottom"/>
            <w:shd w:val="clear" w:color="auto" w:fill="A2ACA0"/>
          </w:tcPr>
          <w:p>
            <w:pPr>
              <w:spacing w:after="0"/>
              <w:rPr>
                <w:sz w:val="13"/>
                <w:szCs w:val="13"/>
                <w:color w:val="auto"/>
              </w:rPr>
            </w:pPr>
          </w:p>
        </w:tc>
        <w:tc>
          <w:tcPr>
            <w:tcW w:w="100" w:type="dxa"/>
            <w:vAlign w:val="bottom"/>
            <w:shd w:val="clear" w:color="auto" w:fill="A2ACA0"/>
          </w:tcPr>
          <w:p>
            <w:pPr>
              <w:spacing w:after="0"/>
              <w:rPr>
                <w:sz w:val="13"/>
                <w:szCs w:val="13"/>
                <w:color w:val="auto"/>
              </w:rPr>
            </w:pPr>
          </w:p>
        </w:tc>
        <w:tc>
          <w:tcPr>
            <w:tcW w:w="20" w:type="dxa"/>
            <w:vAlign w:val="bottom"/>
            <w:shd w:val="clear" w:color="auto" w:fill="A2ACA0"/>
          </w:tcPr>
          <w:p>
            <w:pPr>
              <w:spacing w:after="0"/>
              <w:rPr>
                <w:sz w:val="13"/>
                <w:szCs w:val="13"/>
                <w:color w:val="auto"/>
              </w:rPr>
            </w:pPr>
          </w:p>
        </w:tc>
        <w:tc>
          <w:tcPr>
            <w:tcW w:w="60" w:type="dxa"/>
            <w:vAlign w:val="bottom"/>
            <w:shd w:val="clear" w:color="auto" w:fill="A2ACA0"/>
          </w:tcPr>
          <w:p>
            <w:pPr>
              <w:spacing w:after="0"/>
              <w:rPr>
                <w:sz w:val="13"/>
                <w:szCs w:val="13"/>
                <w:color w:val="auto"/>
              </w:rPr>
            </w:pPr>
          </w:p>
        </w:tc>
        <w:tc>
          <w:tcPr>
            <w:tcW w:w="480" w:type="dxa"/>
            <w:vAlign w:val="bottom"/>
            <w:shd w:val="clear" w:color="auto" w:fill="A2ACA0"/>
          </w:tcPr>
          <w:p>
            <w:pPr>
              <w:spacing w:after="0"/>
              <w:rPr>
                <w:sz w:val="13"/>
                <w:szCs w:val="13"/>
                <w:color w:val="auto"/>
              </w:rPr>
            </w:pPr>
          </w:p>
        </w:tc>
        <w:tc>
          <w:tcPr>
            <w:tcW w:w="120" w:type="dxa"/>
            <w:vAlign w:val="bottom"/>
            <w:tcBorders>
              <w:right w:val="single" w:sz="8" w:color="A2ACA0"/>
            </w:tcBorders>
            <w:shd w:val="clear" w:color="auto" w:fill="A2ACA0"/>
          </w:tcPr>
          <w:p>
            <w:pPr>
              <w:spacing w:after="0"/>
              <w:rPr>
                <w:sz w:val="13"/>
                <w:szCs w:val="13"/>
                <w:color w:val="auto"/>
              </w:rPr>
            </w:pPr>
          </w:p>
        </w:tc>
        <w:tc>
          <w:tcPr>
            <w:tcW w:w="140" w:type="dxa"/>
            <w:vAlign w:val="bottom"/>
            <w:shd w:val="clear" w:color="auto" w:fill="A2ACA0"/>
          </w:tcPr>
          <w:p>
            <w:pPr>
              <w:spacing w:after="0"/>
              <w:rPr>
                <w:sz w:val="13"/>
                <w:szCs w:val="13"/>
                <w:color w:val="auto"/>
              </w:rPr>
            </w:pPr>
          </w:p>
        </w:tc>
        <w:tc>
          <w:tcPr>
            <w:tcW w:w="40" w:type="dxa"/>
            <w:vAlign w:val="bottom"/>
            <w:shd w:val="clear" w:color="auto" w:fill="A2ACA0"/>
          </w:tcPr>
          <w:p>
            <w:pPr>
              <w:spacing w:after="0"/>
              <w:rPr>
                <w:sz w:val="13"/>
                <w:szCs w:val="13"/>
                <w:color w:val="auto"/>
              </w:rPr>
            </w:pPr>
          </w:p>
        </w:tc>
        <w:tc>
          <w:tcPr>
            <w:tcW w:w="280" w:type="dxa"/>
            <w:vAlign w:val="bottom"/>
            <w:shd w:val="clear" w:color="auto" w:fill="A2ACA0"/>
          </w:tcPr>
          <w:p>
            <w:pPr>
              <w:spacing w:after="0"/>
              <w:rPr>
                <w:sz w:val="13"/>
                <w:szCs w:val="13"/>
                <w:color w:val="auto"/>
              </w:rPr>
            </w:pPr>
          </w:p>
        </w:tc>
        <w:tc>
          <w:tcPr>
            <w:tcW w:w="220" w:type="dxa"/>
            <w:vAlign w:val="bottom"/>
            <w:shd w:val="clear" w:color="auto" w:fill="A2ACA0"/>
          </w:tcPr>
          <w:p>
            <w:pPr>
              <w:spacing w:after="0"/>
              <w:rPr>
                <w:sz w:val="13"/>
                <w:szCs w:val="13"/>
                <w:color w:val="auto"/>
              </w:rPr>
            </w:pPr>
          </w:p>
        </w:tc>
        <w:tc>
          <w:tcPr>
            <w:tcW w:w="1420" w:type="dxa"/>
            <w:vAlign w:val="bottom"/>
            <w:shd w:val="clear" w:color="auto" w:fill="A2ACA0"/>
          </w:tcPr>
          <w:p>
            <w:pPr>
              <w:spacing w:after="0"/>
              <w:rPr>
                <w:sz w:val="13"/>
                <w:szCs w:val="13"/>
                <w:color w:val="auto"/>
              </w:rPr>
            </w:pPr>
          </w:p>
        </w:tc>
        <w:tc>
          <w:tcPr>
            <w:tcW w:w="480" w:type="dxa"/>
            <w:vAlign w:val="bottom"/>
            <w:shd w:val="clear" w:color="auto" w:fill="A2ACA0"/>
          </w:tcPr>
          <w:p>
            <w:pPr>
              <w:spacing w:after="0"/>
              <w:rPr>
                <w:sz w:val="13"/>
                <w:szCs w:val="13"/>
                <w:color w:val="auto"/>
              </w:rPr>
            </w:pPr>
          </w:p>
        </w:tc>
        <w:tc>
          <w:tcPr>
            <w:tcW w:w="40" w:type="dxa"/>
            <w:vAlign w:val="bottom"/>
            <w:shd w:val="clear" w:color="auto" w:fill="A2ACA0"/>
          </w:tcPr>
          <w:p>
            <w:pPr>
              <w:spacing w:after="0"/>
              <w:rPr>
                <w:sz w:val="13"/>
                <w:szCs w:val="13"/>
                <w:color w:val="auto"/>
              </w:rPr>
            </w:pPr>
          </w:p>
        </w:tc>
        <w:tc>
          <w:tcPr>
            <w:tcW w:w="140" w:type="dxa"/>
            <w:vAlign w:val="bottom"/>
            <w:shd w:val="clear" w:color="auto" w:fill="A2ACA0"/>
          </w:tcPr>
          <w:p>
            <w:pPr>
              <w:spacing w:after="0"/>
              <w:rPr>
                <w:sz w:val="13"/>
                <w:szCs w:val="13"/>
                <w:color w:val="auto"/>
              </w:rPr>
            </w:pPr>
          </w:p>
        </w:tc>
        <w:tc>
          <w:tcPr>
            <w:tcW w:w="80" w:type="dxa"/>
            <w:vAlign w:val="bottom"/>
            <w:tcBorders>
              <w:right w:val="single" w:sz="8" w:color="A2ACA0"/>
            </w:tcBorders>
            <w:shd w:val="clear" w:color="auto" w:fill="A2ACA0"/>
          </w:tcPr>
          <w:p>
            <w:pPr>
              <w:spacing w:after="0"/>
              <w:rPr>
                <w:sz w:val="13"/>
                <w:szCs w:val="13"/>
                <w:color w:val="auto"/>
              </w:rPr>
            </w:pPr>
          </w:p>
        </w:tc>
        <w:tc>
          <w:tcPr>
            <w:tcW w:w="40" w:type="dxa"/>
            <w:vAlign w:val="bottom"/>
            <w:shd w:val="clear" w:color="auto" w:fill="A2ACA0"/>
          </w:tcPr>
          <w:p>
            <w:pPr>
              <w:spacing w:after="0"/>
              <w:rPr>
                <w:sz w:val="13"/>
                <w:szCs w:val="13"/>
                <w:color w:val="auto"/>
              </w:rPr>
            </w:pPr>
          </w:p>
        </w:tc>
        <w:tc>
          <w:tcPr>
            <w:tcW w:w="480" w:type="dxa"/>
            <w:vAlign w:val="bottom"/>
            <w:shd w:val="clear" w:color="auto" w:fill="A2ACA0"/>
          </w:tcPr>
          <w:p>
            <w:pPr>
              <w:spacing w:after="0"/>
              <w:rPr>
                <w:sz w:val="13"/>
                <w:szCs w:val="13"/>
                <w:color w:val="auto"/>
              </w:rPr>
            </w:pPr>
          </w:p>
        </w:tc>
        <w:tc>
          <w:tcPr>
            <w:tcW w:w="60" w:type="dxa"/>
            <w:vAlign w:val="bottom"/>
            <w:shd w:val="clear" w:color="auto" w:fill="A2ACA0"/>
          </w:tcPr>
          <w:p>
            <w:pPr>
              <w:spacing w:after="0"/>
              <w:rPr>
                <w:sz w:val="13"/>
                <w:szCs w:val="13"/>
                <w:color w:val="auto"/>
              </w:rPr>
            </w:pPr>
          </w:p>
        </w:tc>
        <w:tc>
          <w:tcPr>
            <w:tcW w:w="20" w:type="dxa"/>
            <w:vAlign w:val="bottom"/>
            <w:shd w:val="clear" w:color="auto" w:fill="A2ACA0"/>
          </w:tcPr>
          <w:p>
            <w:pPr>
              <w:spacing w:after="0"/>
              <w:rPr>
                <w:sz w:val="13"/>
                <w:szCs w:val="13"/>
                <w:color w:val="auto"/>
              </w:rPr>
            </w:pPr>
          </w:p>
        </w:tc>
        <w:tc>
          <w:tcPr>
            <w:tcW w:w="100" w:type="dxa"/>
            <w:vAlign w:val="bottom"/>
            <w:shd w:val="clear" w:color="auto" w:fill="A2ACA0"/>
          </w:tcPr>
          <w:p>
            <w:pPr>
              <w:spacing w:after="0"/>
              <w:rPr>
                <w:sz w:val="13"/>
                <w:szCs w:val="13"/>
                <w:color w:val="auto"/>
              </w:rPr>
            </w:pPr>
          </w:p>
        </w:tc>
        <w:tc>
          <w:tcPr>
            <w:tcW w:w="100" w:type="dxa"/>
            <w:vAlign w:val="bottom"/>
            <w:shd w:val="clear" w:color="auto" w:fill="A2ACA0"/>
          </w:tcPr>
          <w:p>
            <w:pPr>
              <w:spacing w:after="0"/>
              <w:rPr>
                <w:sz w:val="13"/>
                <w:szCs w:val="13"/>
                <w:color w:val="auto"/>
              </w:rPr>
            </w:pPr>
          </w:p>
        </w:tc>
        <w:tc>
          <w:tcPr>
            <w:tcW w:w="800" w:type="dxa"/>
            <w:vAlign w:val="bottom"/>
            <w:shd w:val="clear" w:color="auto" w:fill="A2ACA0"/>
          </w:tcPr>
          <w:p>
            <w:pPr>
              <w:spacing w:after="0"/>
              <w:rPr>
                <w:sz w:val="13"/>
                <w:szCs w:val="13"/>
                <w:color w:val="auto"/>
              </w:rPr>
            </w:pPr>
          </w:p>
        </w:tc>
        <w:tc>
          <w:tcPr>
            <w:tcW w:w="0" w:type="dxa"/>
            <w:vAlign w:val="bottom"/>
          </w:tcPr>
          <w:p>
            <w:pPr>
              <w:spacing w:after="0"/>
              <w:rPr>
                <w:sz w:val="1"/>
                <w:szCs w:val="1"/>
                <w:color w:val="auto"/>
              </w:rPr>
            </w:pPr>
          </w:p>
        </w:tc>
      </w:tr>
    </w:tbl>
    <w:p>
      <w:pPr>
        <w:sectPr>
          <w:pgSz w:w="12240" w:h="15840" w:orient="portrait"/>
          <w:cols w:equalWidth="0" w:num="1">
            <w:col w:w="11520"/>
          </w:cols>
          <w:pgMar w:left="360" w:top="180" w:right="360" w:bottom="0" w:gutter="0" w:footer="0" w:header="0"/>
          <w:type w:val="continuous"/>
        </w:sectPr>
      </w:pPr>
    </w:p>
    <w:bookmarkStart w:id="1" w:name="page2"/>
    <w:bookmarkEnd w:id="1"/>
    <w:p>
      <w:pPr>
        <w:spacing w:after="0"/>
        <w:framePr w:w="3987" w:h="2605" w:wrap="auto" w:vAnchor="page" w:hAnchor="page" w:x="967" w:y="167"/>
        <w:rPr>
          <w:sz w:val="20"/>
          <w:szCs w:val="20"/>
          <w:color w:val="auto"/>
        </w:rPr>
      </w:pPr>
    </w:p>
    <w:p>
      <w:pPr>
        <w:spacing w:after="0" w:line="192" w:lineRule="auto"/>
        <w:framePr w:w="2040" w:h="183" w:wrap="auto" w:vAnchor="page" w:hAnchor="page" w:x="920" w:y="2328"/>
        <w:rPr>
          <w:rFonts w:ascii="Georgia" w:cs="Georgia" w:eastAsia="Georgia" w:hAnsi="Georgia"/>
          <w:sz w:val="20"/>
          <w:szCs w:val="20"/>
          <w:b w:val="1"/>
          <w:bCs w:val="1"/>
          <w:i w:val="1"/>
          <w:iCs w:val="1"/>
          <w:color w:val="677D62"/>
        </w:rPr>
      </w:pPr>
      <w:r>
        <w:rPr>
          <w:rFonts w:ascii="Georgia" w:cs="Georgia" w:eastAsia="Georgia" w:hAnsi="Georgia"/>
          <w:sz w:val="20"/>
          <w:szCs w:val="20"/>
          <w:b w:val="1"/>
          <w:bCs w:val="1"/>
          <w:i w:val="1"/>
          <w:iCs w:val="1"/>
          <w:color w:val="677D62"/>
        </w:rPr>
        <w:t>By State Librarian</w:t>
      </w:r>
    </w:p>
    <w:p>
      <w:pPr>
        <w:spacing w:after="0" w:line="192" w:lineRule="auto"/>
        <w:framePr w:w="1980" w:h="183" w:wrap="auto" w:vAnchor="page" w:hAnchor="page" w:x="920" w:y="2590"/>
        <w:rPr>
          <w:rFonts w:ascii="Georgia" w:cs="Georgia" w:eastAsia="Georgia" w:hAnsi="Georgia"/>
          <w:sz w:val="20"/>
          <w:szCs w:val="20"/>
          <w:b w:val="1"/>
          <w:bCs w:val="1"/>
          <w:i w:val="1"/>
          <w:iCs w:val="1"/>
          <w:color w:val="677D62"/>
        </w:rPr>
      </w:pPr>
      <w:r>
        <w:rPr>
          <w:rFonts w:ascii="Georgia" w:cs="Georgia" w:eastAsia="Georgia" w:hAnsi="Georgia"/>
          <w:sz w:val="20"/>
          <w:szCs w:val="20"/>
          <w:b w:val="1"/>
          <w:bCs w:val="1"/>
          <w:i w:val="1"/>
          <w:iCs w:val="1"/>
          <w:color w:val="677D62"/>
        </w:rPr>
        <w:t>Kendall F. Wiggin</w:t>
      </w:r>
    </w:p>
    <w:p>
      <w:pPr>
        <w:spacing w:after="0" w:line="192" w:lineRule="auto"/>
        <w:framePr w:w="3987" w:h="1926" w:wrap="auto" w:vAnchor="page" w:hAnchor="page" w:x="967" w:y="167"/>
        <w:rPr>
          <w:rFonts w:ascii="Georgia" w:cs="Georgia" w:eastAsia="Georgia" w:hAnsi="Georgia"/>
          <w:sz w:val="20"/>
          <w:szCs w:val="20"/>
          <w:b w:val="1"/>
          <w:bCs w:val="1"/>
          <w:i w:val="1"/>
          <w:iCs w:val="1"/>
          <w:color w:val="677D62"/>
        </w:rPr>
      </w:pPr>
    </w:p>
    <w:p>
      <w:pPr>
        <w:spacing w:after="0" w:line="234" w:lineRule="auto"/>
        <w:framePr w:w="3120" w:h="765" w:wrap="auto" w:vAnchor="page" w:hAnchor="page" w:x="920" w:y="1328"/>
        <w:rPr>
          <w:rFonts w:ascii="Georgia" w:cs="Georgia" w:eastAsia="Georgia" w:hAnsi="Georgia"/>
          <w:sz w:val="23"/>
          <w:szCs w:val="23"/>
          <w:b w:val="1"/>
          <w:bCs w:val="1"/>
          <w:i w:val="1"/>
          <w:iCs w:val="1"/>
          <w:color w:val="677D62"/>
        </w:rPr>
      </w:pPr>
      <w:r>
        <w:rPr>
          <w:rFonts w:ascii="Georgia" w:cs="Georgia" w:eastAsia="Georgia" w:hAnsi="Georgia"/>
          <w:sz w:val="23"/>
          <w:szCs w:val="23"/>
          <w:b w:val="1"/>
          <w:bCs w:val="1"/>
          <w:i w:val="1"/>
          <w:iCs w:val="1"/>
          <w:color w:val="677D62"/>
        </w:rPr>
        <w:t>At Risk - The Federal Investment in Libraries, Archives, and Museums</w:t>
      </w:r>
    </w:p>
    <w:p>
      <w:pPr>
        <w:spacing w:after="0" w:line="234" w:lineRule="auto"/>
        <w:framePr w:w="3869" w:h="577" w:wrap="auto" w:vAnchor="page" w:hAnchor="page" w:x="1085" w:y="167"/>
        <w:rPr>
          <w:rFonts w:ascii="Georgia" w:cs="Georgia" w:eastAsia="Georgia" w:hAnsi="Georgia"/>
          <w:sz w:val="23"/>
          <w:szCs w:val="23"/>
          <w:b w:val="1"/>
          <w:bCs w:val="1"/>
          <w:i w:val="1"/>
          <w:iCs w:val="1"/>
          <w:color w:val="677D62"/>
        </w:rPr>
      </w:pPr>
    </w:p>
    <w:p>
      <w:pPr>
        <w:spacing w:after="0" w:line="194" w:lineRule="auto"/>
        <w:framePr w:w="1460" w:h="257" w:wrap="auto" w:vAnchor="page" w:hAnchor="page" w:x="1600" w:y="167"/>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t>May 2017</w:t>
      </w:r>
    </w:p>
    <w:p>
      <w:pPr>
        <w:spacing w:after="0" w:line="194" w:lineRule="auto"/>
        <w:framePr w:w="2580" w:h="257" w:wrap="auto" w:vAnchor="page" w:hAnchor="page" w:x="1040" w:y="487"/>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t>Volume 19, No. 2</w:t>
      </w:r>
    </w:p>
    <w:p>
      <w:pPr>
        <w:ind w:left="4360"/>
        <w:spacing w:after="0"/>
        <w:tabs>
          <w:tab w:leader="none" w:pos="9460" w:val="left"/>
        </w:tabs>
        <w:rPr>
          <w:sz w:val="20"/>
          <w:szCs w:val="20"/>
          <w:color w:val="auto"/>
        </w:rPr>
      </w:pPr>
      <w:r>
        <w:rPr>
          <w:rFonts w:ascii="Georgia" w:cs="Georgia" w:eastAsia="Georgia" w:hAnsi="Georgia"/>
          <w:sz w:val="44"/>
          <w:szCs w:val="44"/>
          <w:i w:val="1"/>
          <w:i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3" o:spid="_x0000_s1028"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4" o:spid="_x0000_s1029"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The CONNector</w:t>
      </w:r>
      <w:r>
        <w:rPr>
          <w:sz w:val="20"/>
          <w:szCs w:val="20"/>
          <w:color w:val="auto"/>
        </w:rPr>
        <w:tab/>
      </w:r>
      <w:r>
        <w:rPr>
          <w:rFonts w:ascii="Georgia" w:cs="Georgia" w:eastAsia="Georgia" w:hAnsi="Georgia"/>
          <w:sz w:val="36"/>
          <w:szCs w:val="36"/>
          <w:color w:val="FFFFFF"/>
        </w:rPr>
        <w:t>Page 2</w: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drawing>
          <wp:anchor simplePos="0" relativeHeight="251657728" behindDoc="1" locked="0" layoutInCell="0" allowOverlap="1">
            <wp:simplePos x="0" y="0"/>
            <wp:positionH relativeFrom="column">
              <wp:posOffset>6350</wp:posOffset>
            </wp:positionH>
            <wp:positionV relativeFrom="paragraph">
              <wp:posOffset>172085</wp:posOffset>
            </wp:positionV>
            <wp:extent cx="6972300" cy="85439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972300" cy="8543925"/>
                    </a:xfrm>
                    <a:prstGeom prst="rect">
                      <a:avLst/>
                    </a:prstGeom>
                    <a:noFill/>
                  </pic:spPr>
                </pic:pic>
              </a:graphicData>
            </a:graphic>
          </wp:anchor>
        </w:drawing>
      </w:r>
    </w:p>
    <w:p>
      <w:pPr>
        <w:spacing w:after="0" w:line="200" w:lineRule="exact"/>
        <w:rPr>
          <w:rFonts w:ascii="Georgia" w:cs="Georgia" w:eastAsia="Georgia" w:hAnsi="Georgia"/>
          <w:sz w:val="28"/>
          <w:szCs w:val="28"/>
          <w:b w:val="1"/>
          <w:bCs w:val="1"/>
          <w:i w:val="1"/>
          <w:iCs w:val="1"/>
          <w:color w:val="FFFFFF"/>
        </w:rPr>
      </w:pPr>
    </w:p>
    <w:p>
      <w:pPr>
        <w:spacing w:after="0" w:line="254" w:lineRule="exact"/>
        <w:rPr>
          <w:rFonts w:ascii="Georgia" w:cs="Georgia" w:eastAsia="Georgia" w:hAnsi="Georgia"/>
          <w:sz w:val="28"/>
          <w:szCs w:val="28"/>
          <w:b w:val="1"/>
          <w:bCs w:val="1"/>
          <w:i w:val="1"/>
          <w:iCs w:val="1"/>
          <w:color w:val="FFFFFF"/>
        </w:rPr>
      </w:pPr>
    </w:p>
    <w:p>
      <w:pPr>
        <w:ind w:left="4440" w:right="120"/>
        <w:spacing w:after="0" w:line="314" w:lineRule="auto"/>
        <w:rPr>
          <w:sz w:val="20"/>
          <w:szCs w:val="20"/>
          <w:color w:val="auto"/>
        </w:rPr>
      </w:pPr>
      <w:r>
        <w:rPr>
          <w:rFonts w:ascii="Georgia" w:cs="Georgia" w:eastAsia="Georgia" w:hAnsi="Georgia"/>
          <w:sz w:val="21"/>
          <w:szCs w:val="21"/>
          <w:color w:val="auto"/>
        </w:rPr>
        <w:t>On March 16, 2017, President Donald Trump proposed a budget (</w:t>
      </w:r>
      <w:r>
        <w:rPr>
          <w:rFonts w:ascii="Georgia" w:cs="Georgia" w:eastAsia="Georgia" w:hAnsi="Georgia"/>
          <w:sz w:val="21"/>
          <w:szCs w:val="21"/>
          <w:i w:val="1"/>
          <w:iCs w:val="1"/>
          <w:color w:val="auto"/>
        </w:rPr>
        <w:t>America First - A Budget Blueprint to Make America Great</w:t>
      </w:r>
      <w:r>
        <w:rPr>
          <w:rFonts w:ascii="Georgia" w:cs="Georgia" w:eastAsia="Georgia" w:hAnsi="Georgia"/>
          <w:sz w:val="21"/>
          <w:szCs w:val="21"/>
          <w:color w:val="auto"/>
        </w:rPr>
        <w:t xml:space="preserve"> </w:t>
      </w:r>
      <w:r>
        <w:rPr>
          <w:rFonts w:ascii="Georgia" w:cs="Georgia" w:eastAsia="Georgia" w:hAnsi="Georgia"/>
          <w:sz w:val="21"/>
          <w:szCs w:val="21"/>
          <w:i w:val="1"/>
          <w:iCs w:val="1"/>
          <w:color w:val="auto"/>
        </w:rPr>
        <w:t>Again</w:t>
      </w:r>
      <w:r>
        <w:rPr>
          <w:rFonts w:ascii="Georgia" w:cs="Georgia" w:eastAsia="Georgia" w:hAnsi="Georgia"/>
          <w:sz w:val="21"/>
          <w:szCs w:val="21"/>
          <w:color w:val="auto"/>
        </w:rPr>
        <w:t>) for discretionary spending in federal Fiscal Year 2018. It</w:t>
      </w:r>
      <w:r>
        <w:rPr>
          <w:rFonts w:ascii="Georgia" w:cs="Georgia" w:eastAsia="Georgia" w:hAnsi="Georgia"/>
          <w:sz w:val="21"/>
          <w:szCs w:val="21"/>
          <w:i w:val="1"/>
          <w:iCs w:val="1"/>
          <w:color w:val="auto"/>
        </w:rPr>
        <w:t xml:space="preserve"> </w:t>
      </w:r>
      <w:r>
        <w:rPr>
          <w:rFonts w:ascii="Georgia" w:cs="Georgia" w:eastAsia="Georgia" w:hAnsi="Georgia"/>
          <w:sz w:val="21"/>
          <w:szCs w:val="21"/>
          <w:color w:val="auto"/>
        </w:rPr>
        <w:t>detailed proposed spending by department, amounting to an overall 10% increase in defense spending and a 10% decrease in non-defense outlays. Of great concern to libraries, archives,</w:t>
      </w:r>
    </w:p>
    <w:p>
      <w:pPr>
        <w:spacing w:after="0" w:line="2" w:lineRule="exact"/>
        <w:rPr>
          <w:rFonts w:ascii="Georgia" w:cs="Georgia" w:eastAsia="Georgia" w:hAnsi="Georgia"/>
          <w:sz w:val="28"/>
          <w:szCs w:val="28"/>
          <w:b w:val="1"/>
          <w:bCs w:val="1"/>
          <w:i w:val="1"/>
          <w:iCs w:val="1"/>
          <w:color w:val="FFFFFF"/>
        </w:rPr>
      </w:pPr>
    </w:p>
    <w:p>
      <w:pPr>
        <w:ind w:left="220" w:right="40"/>
        <w:spacing w:after="0" w:line="315" w:lineRule="auto"/>
        <w:rPr>
          <w:sz w:val="20"/>
          <w:szCs w:val="20"/>
          <w:color w:val="auto"/>
        </w:rPr>
      </w:pPr>
      <w:r>
        <w:rPr>
          <w:rFonts w:ascii="Georgia" w:cs="Georgia" w:eastAsia="Georgia" w:hAnsi="Georgia"/>
          <w:sz w:val="21"/>
          <w:szCs w:val="21"/>
          <w:color w:val="auto"/>
        </w:rPr>
        <w:t>museums and other memory institutions is the proposal to eliminate the National Endowment for the Arts (NEA), the National Endowment for the Humanities (NEH), and the Institute of Museum and Library Services (IMLS). Over the years these programs have funded a variety of important projects in libraries, museums, and archives across Connecticut. The State Library receives annual funding from IMLS under the Grants to States program as part of the Library Services and Technology Act (LSTA) and has been the direct beneficiary of several NEH and IMLS grants. For Federal Fiscal Year (FFY) 2016, the State Library received $2,022,715.00 in LSTA funds. Over the past several years the State Library has received NEH grants totaling $524,034 under the National Digital Newspaper Program. That funding is being used to digitize historically significant Connecticut newspapers for inclusion in the Library of Congress’ Chronicling America project.</w:t>
      </w:r>
    </w:p>
    <w:p>
      <w:pPr>
        <w:spacing w:after="0" w:line="134" w:lineRule="exact"/>
        <w:rPr>
          <w:rFonts w:ascii="Georgia" w:cs="Georgia" w:eastAsia="Georgia" w:hAnsi="Georgia"/>
          <w:sz w:val="28"/>
          <w:szCs w:val="28"/>
          <w:b w:val="1"/>
          <w:bCs w:val="1"/>
          <w:i w:val="1"/>
          <w:iCs w:val="1"/>
          <w:color w:val="FFFFFF"/>
        </w:rPr>
      </w:pPr>
    </w:p>
    <w:p>
      <w:pPr>
        <w:ind w:left="220"/>
        <w:spacing w:after="0" w:line="300" w:lineRule="auto"/>
        <w:rPr>
          <w:sz w:val="20"/>
          <w:szCs w:val="20"/>
          <w:color w:val="auto"/>
        </w:rPr>
      </w:pPr>
      <w:r>
        <w:rPr>
          <w:rFonts w:ascii="Georgia" w:cs="Georgia" w:eastAsia="Georgia" w:hAnsi="Georgia"/>
          <w:sz w:val="22"/>
          <w:szCs w:val="22"/>
          <w:color w:val="auto"/>
        </w:rPr>
        <w:t>As a rule, presidential budgets are pretty much dead on arrival. But we are in a political climate where some of the old rules don't apply. With Republican control of the Presidency and Congress, there is some reason to be concerned about the future of NEA, NEH, and IMLS . In 2015 the U.S. House Republicans issued "The Path to Prosperity: Fiscal Year 2015 Budget Resolution" which called for eliminating, you guessed it, the NEA, NEH, and IMLS. In reference to the IMLS, the plan said "[t]his function can be funded at the state and local level and augmented significantly by charitable contributions from the private sector." I think we all know the state and local funding situation. The LSTA funds have a maintenance of effort requirement which has been important in maintaining state funding for libraries.</w:t>
      </w:r>
    </w:p>
    <w:p>
      <w:pPr>
        <w:spacing w:after="0" w:line="141" w:lineRule="exact"/>
        <w:rPr>
          <w:rFonts w:ascii="Georgia" w:cs="Georgia" w:eastAsia="Georgia" w:hAnsi="Georgia"/>
          <w:sz w:val="28"/>
          <w:szCs w:val="28"/>
          <w:b w:val="1"/>
          <w:bCs w:val="1"/>
          <w:i w:val="1"/>
          <w:iCs w:val="1"/>
          <w:color w:val="FFFFFF"/>
        </w:rPr>
      </w:pPr>
    </w:p>
    <w:p>
      <w:pPr>
        <w:ind w:left="220" w:right="200"/>
        <w:spacing w:after="0" w:line="299" w:lineRule="auto"/>
        <w:rPr>
          <w:sz w:val="20"/>
          <w:szCs w:val="20"/>
          <w:color w:val="auto"/>
        </w:rPr>
      </w:pPr>
      <w:r>
        <w:rPr>
          <w:rFonts w:ascii="Georgia" w:cs="Georgia" w:eastAsia="Georgia" w:hAnsi="Georgia"/>
          <w:sz w:val="22"/>
          <w:szCs w:val="22"/>
          <w:color w:val="auto"/>
        </w:rPr>
        <w:t>The federal government has provided aid for public libraries since 1956. On June 19 of that year, President Eisenhower signed the Library Services Act (LSA) into law. Although the federal role in support of libraries has been questioned over the years, one constant has been the need to serve the underserved and the disadvantaged. There has been debate over the years as to whether the program should foster innovation through grants for demonstration projects or fund ongoing services.</w:t>
      </w:r>
    </w:p>
    <w:p>
      <w:pPr>
        <w:spacing w:after="0" w:line="144" w:lineRule="exact"/>
        <w:rPr>
          <w:rFonts w:ascii="Georgia" w:cs="Georgia" w:eastAsia="Georgia" w:hAnsi="Georgia"/>
          <w:sz w:val="28"/>
          <w:szCs w:val="28"/>
          <w:b w:val="1"/>
          <w:bCs w:val="1"/>
          <w:i w:val="1"/>
          <w:iCs w:val="1"/>
          <w:color w:val="FFFFFF"/>
        </w:rPr>
      </w:pPr>
    </w:p>
    <w:p>
      <w:pPr>
        <w:jc w:val="both"/>
        <w:ind w:left="220" w:right="80"/>
        <w:spacing w:after="0" w:line="299" w:lineRule="auto"/>
        <w:rPr>
          <w:sz w:val="20"/>
          <w:szCs w:val="20"/>
          <w:color w:val="auto"/>
        </w:rPr>
      </w:pPr>
      <w:r>
        <w:rPr>
          <w:rFonts w:ascii="Georgia" w:cs="Georgia" w:eastAsia="Georgia" w:hAnsi="Georgia"/>
          <w:sz w:val="22"/>
          <w:szCs w:val="22"/>
          <w:color w:val="auto"/>
        </w:rPr>
        <w:t>A theme throughout the history of this program is the important role libraries play in providing the citizenry with access to learning opportunities and information in a variety of formats in a rapidly changing economy, and the need to support libraries in these efforts.</w:t>
      </w:r>
    </w:p>
    <w:p>
      <w:pPr>
        <w:spacing w:after="0" w:line="143" w:lineRule="exact"/>
        <w:rPr>
          <w:rFonts w:ascii="Georgia" w:cs="Georgia" w:eastAsia="Georgia" w:hAnsi="Georgia"/>
          <w:sz w:val="28"/>
          <w:szCs w:val="28"/>
          <w:b w:val="1"/>
          <w:bCs w:val="1"/>
          <w:i w:val="1"/>
          <w:iCs w:val="1"/>
          <w:color w:val="FFFFFF"/>
        </w:rPr>
      </w:pPr>
    </w:p>
    <w:p>
      <w:pPr>
        <w:ind w:left="220" w:right="300"/>
        <w:spacing w:after="0" w:line="300" w:lineRule="auto"/>
        <w:rPr>
          <w:sz w:val="20"/>
          <w:szCs w:val="20"/>
          <w:color w:val="auto"/>
        </w:rPr>
      </w:pPr>
      <w:r>
        <w:rPr>
          <w:rFonts w:ascii="Georgia" w:cs="Georgia" w:eastAsia="Georgia" w:hAnsi="Georgia"/>
          <w:sz w:val="22"/>
          <w:szCs w:val="22"/>
          <w:color w:val="auto"/>
        </w:rPr>
        <w:t>Throughout its history, the program has been state based. With overall goals established by Congress, the states have administered their grants to best meet the needs of their libraries and the citizens they serve.</w:t>
      </w:r>
    </w:p>
    <w:p>
      <w:pPr>
        <w:spacing w:after="0" w:line="181" w:lineRule="exact"/>
        <w:rPr>
          <w:rFonts w:ascii="Georgia" w:cs="Georgia" w:eastAsia="Georgia" w:hAnsi="Georgia"/>
          <w:sz w:val="28"/>
          <w:szCs w:val="28"/>
          <w:b w:val="1"/>
          <w:bCs w:val="1"/>
          <w:i w:val="1"/>
          <w:iCs w:val="1"/>
          <w:color w:val="FFFFFF"/>
        </w:rPr>
      </w:pPr>
    </w:p>
    <w:p>
      <w:pPr>
        <w:ind w:left="220"/>
        <w:spacing w:after="0"/>
        <w:rPr>
          <w:sz w:val="20"/>
          <w:szCs w:val="20"/>
          <w:color w:val="auto"/>
        </w:rPr>
      </w:pPr>
      <w:r>
        <w:rPr>
          <w:rFonts w:ascii="Georgia" w:cs="Georgia" w:eastAsia="Georgia" w:hAnsi="Georgia"/>
          <w:sz w:val="22"/>
          <w:szCs w:val="22"/>
          <w:color w:val="auto"/>
        </w:rPr>
        <w:t>Congress debated the Library Services and Construction Act in 1963 as the successor to LSA. In the debates,</w:t>
      </w:r>
    </w:p>
    <w:p>
      <w:pPr>
        <w:spacing w:after="0" w:line="62" w:lineRule="exact"/>
        <w:rPr>
          <w:rFonts w:ascii="Georgia" w:cs="Georgia" w:eastAsia="Georgia" w:hAnsi="Georgia"/>
          <w:sz w:val="28"/>
          <w:szCs w:val="28"/>
          <w:b w:val="1"/>
          <w:bCs w:val="1"/>
          <w:i w:val="1"/>
          <w:iCs w:val="1"/>
          <w:color w:val="FFFFFF"/>
        </w:rPr>
      </w:pPr>
    </w:p>
    <w:p>
      <w:pPr>
        <w:ind w:left="220"/>
        <w:spacing w:after="0"/>
        <w:rPr>
          <w:sz w:val="20"/>
          <w:szCs w:val="20"/>
          <w:color w:val="auto"/>
        </w:rPr>
      </w:pPr>
      <w:r>
        <w:rPr>
          <w:rFonts w:ascii="Georgia" w:cs="Georgia" w:eastAsia="Georgia" w:hAnsi="Georgia"/>
          <w:sz w:val="22"/>
          <w:szCs w:val="22"/>
          <w:color w:val="auto"/>
        </w:rPr>
        <w:t>Thomas McIntyre (D-NH) stated that:</w:t>
      </w:r>
    </w:p>
    <w:p>
      <w:pPr>
        <w:spacing w:after="0" w:line="244" w:lineRule="exact"/>
        <w:rPr>
          <w:rFonts w:ascii="Georgia" w:cs="Georgia" w:eastAsia="Georgia" w:hAnsi="Georgia"/>
          <w:sz w:val="28"/>
          <w:szCs w:val="28"/>
          <w:b w:val="1"/>
          <w:bCs w:val="1"/>
          <w:i w:val="1"/>
          <w:iCs w:val="1"/>
          <w:color w:val="FFFFFF"/>
        </w:rPr>
      </w:pPr>
    </w:p>
    <w:p>
      <w:pPr>
        <w:ind w:left="940" w:right="160"/>
        <w:spacing w:after="0" w:line="299" w:lineRule="auto"/>
        <w:rPr>
          <w:sz w:val="20"/>
          <w:szCs w:val="20"/>
          <w:color w:val="auto"/>
        </w:rPr>
      </w:pPr>
      <w:r>
        <w:rPr>
          <w:rFonts w:ascii="Georgia" w:cs="Georgia" w:eastAsia="Georgia" w:hAnsi="Georgia"/>
          <w:sz w:val="22"/>
          <w:szCs w:val="22"/>
          <w:i w:val="1"/>
          <w:iCs w:val="1"/>
          <w:color w:val="auto"/>
        </w:rPr>
        <w:t>We are living in a complex and rapidly changing age. It is an age built upon the creation, the collection, and the rapid dissemination of accurate information. At the very heart of this communications chain stands the American free public library which collects and makes available books and other materials to all who have need of them.</w: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370205</wp:posOffset>
                </wp:positionV>
                <wp:extent cx="7429500" cy="400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6" o:spid="_x0000_s1031" style="position:absolute;margin-left:-17.4999pt;margin-top:29.15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-220980</wp:posOffset>
                </wp:positionH>
                <wp:positionV relativeFrom="paragraph">
                  <wp:posOffset>374015</wp:posOffset>
                </wp:positionV>
                <wp:extent cx="742886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999pt,29.45pt" to="567.55pt,29.45pt" o:allowincell="f" strokecolor="#000000" strokeweight="0.48pt"/>
            </w:pict>
          </mc:Fallback>
        </mc:AlternateContent>
      </w: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321" w:lineRule="exact"/>
        <w:rPr>
          <w:rFonts w:ascii="Georgia" w:cs="Georgia" w:eastAsia="Georgia" w:hAnsi="Georgia"/>
          <w:sz w:val="28"/>
          <w:szCs w:val="28"/>
          <w:b w:val="1"/>
          <w:bCs w:val="1"/>
          <w:i w:val="1"/>
          <w:iCs w:val="1"/>
          <w:color w:val="FFFFFF"/>
        </w:rPr>
      </w:pPr>
    </w:p>
    <w:p>
      <w:pPr>
        <w:spacing w:after="0"/>
        <w:tabs>
          <w:tab w:leader="none" w:pos="4380" w:val="left"/>
          <w:tab w:leader="none" w:pos="934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0760"/>
          </w:cols>
          <w:pgMar w:left="620" w:top="263" w:right="860" w:bottom="0" w:gutter="0" w:footer="0" w:header="0"/>
        </w:sectPr>
      </w:pPr>
    </w:p>
    <w:bookmarkStart w:id="2" w:name="page3"/>
    <w:bookmarkEnd w:id="2"/>
    <w:p>
      <w:pPr>
        <w:jc w:val="center"/>
        <w:ind w:right="20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8" o:spid="_x0000_s1033"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9" o:spid="_x0000_s1034"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220"/>
        <w:spacing w:after="0"/>
        <w:rPr>
          <w:sz w:val="20"/>
          <w:szCs w:val="20"/>
          <w:color w:val="auto"/>
        </w:rPr>
      </w:pPr>
      <w:r>
        <w:rPr>
          <w:rFonts w:ascii="Georgia" w:cs="Georgia" w:eastAsia="Georgia" w:hAnsi="Georgia"/>
          <w:sz w:val="28"/>
          <w:szCs w:val="28"/>
          <w:b w:val="1"/>
          <w:bCs w:val="1"/>
          <w:color w:val="FFFFFF"/>
        </w:rPr>
        <w:t>Volume 19, No. 2</w:t>
      </w:r>
    </w:p>
    <w:p>
      <w:pPr>
        <w:spacing w:after="0" w:line="318" w:lineRule="exact"/>
        <w:rPr>
          <w:sz w:val="20"/>
          <w:szCs w:val="20"/>
          <w:color w:val="auto"/>
        </w:rPr>
      </w:pPr>
    </w:p>
    <w:p>
      <w:pPr>
        <w:spacing w:after="0"/>
        <w:rPr>
          <w:sz w:val="20"/>
          <w:szCs w:val="20"/>
          <w:color w:val="auto"/>
        </w:rPr>
      </w:pPr>
      <w:r>
        <w:rPr>
          <w:rFonts w:ascii="Georgia" w:cs="Georgia" w:eastAsia="Georgia" w:hAnsi="Georgia"/>
          <w:sz w:val="16"/>
          <w:szCs w:val="16"/>
          <w:b w:val="1"/>
          <w:bCs w:val="1"/>
          <w:i w:val="1"/>
          <w:iCs w:val="1"/>
          <w:color w:val="auto"/>
        </w:rPr>
        <w:t>continued from previous page</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-2886075</wp:posOffset>
            </wp:positionH>
            <wp:positionV relativeFrom="paragraph">
              <wp:posOffset>143510</wp:posOffset>
            </wp:positionV>
            <wp:extent cx="7258685" cy="86868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7258685" cy="8686800"/>
                    </a:xfrm>
                    <a:prstGeom prst="rect">
                      <a:avLst/>
                    </a:prstGeom>
                    <a:noFill/>
                  </pic:spPr>
                </pic:pic>
              </a:graphicData>
            </a:graphic>
          </wp:anchor>
        </w:drawing>
      </w:r>
    </w:p>
    <w:p>
      <w:pPr>
        <w:spacing w:after="0" w:line="740" w:lineRule="exact"/>
        <w:rPr>
          <w:sz w:val="20"/>
          <w:szCs w:val="20"/>
          <w:color w:val="auto"/>
        </w:rPr>
      </w:pPr>
    </w:p>
    <w:p>
      <w:pPr>
        <w:sectPr>
          <w:pgSz w:w="12240" w:h="15840" w:orient="portrait"/>
          <w:cols w:equalWidth="0" w:num="2">
            <w:col w:w="3640" w:space="720"/>
            <w:col w:w="6560"/>
          </w:cols>
          <w:pgMar w:left="620" w:top="166" w:right="700" w:bottom="0" w:gutter="0" w:footer="0" w:header="0"/>
        </w:sectPr>
      </w:pPr>
    </w:p>
    <w:p>
      <w:pPr>
        <w:spacing w:after="0" w:line="48" w:lineRule="exact"/>
        <w:rPr>
          <w:sz w:val="20"/>
          <w:szCs w:val="20"/>
          <w:color w:val="auto"/>
        </w:rPr>
      </w:pPr>
    </w:p>
    <w:p>
      <w:pPr>
        <w:ind w:left="60" w:right="60"/>
        <w:spacing w:after="0" w:line="299" w:lineRule="auto"/>
        <w:rPr>
          <w:sz w:val="20"/>
          <w:szCs w:val="20"/>
          <w:color w:val="auto"/>
        </w:rPr>
      </w:pPr>
      <w:r>
        <w:rPr>
          <w:rFonts w:ascii="Georgia" w:cs="Georgia" w:eastAsia="Georgia" w:hAnsi="Georgia"/>
          <w:sz w:val="22"/>
          <w:szCs w:val="22"/>
          <w:color w:val="auto"/>
        </w:rPr>
        <w:t>Those words could not be more true today. Funding for public libraries in Connecticut derives mainly from local tax dollars and private support. State funding supports the sharing of resources across all libraries, lessening the burden on any one library while providing the citizens of the state with the information they need. Federal funds are matched by state funds to support library services to the blind, those with print disabilities and those with physical disabilities; resource sharing; and innovation in libraries through small grants. Libraries are a national resource that deserve support from government at all levels. Now is not the time to cut the modest, but effective, federal investment in libraries. In fact, let's think big - how about a federal investment of $1.00 per capita.</w:t>
      </w:r>
    </w:p>
    <w:p>
      <w:pPr>
        <w:spacing w:after="0" w:line="149" w:lineRule="exact"/>
        <w:rPr>
          <w:sz w:val="20"/>
          <w:szCs w:val="20"/>
          <w:color w:val="auto"/>
        </w:rPr>
      </w:pPr>
    </w:p>
    <w:p>
      <w:pPr>
        <w:ind w:left="60" w:right="340"/>
        <w:spacing w:after="0" w:line="298" w:lineRule="auto"/>
        <w:rPr>
          <w:sz w:val="20"/>
          <w:szCs w:val="20"/>
          <w:color w:val="auto"/>
        </w:rPr>
      </w:pPr>
      <w:r>
        <w:rPr>
          <w:rFonts w:ascii="Georgia" w:cs="Georgia" w:eastAsia="Georgia" w:hAnsi="Georgia"/>
          <w:sz w:val="22"/>
          <w:szCs w:val="22"/>
          <w:color w:val="auto"/>
        </w:rPr>
        <w:t>Federal funds are matched by state funds to support library services to the blind, those with print disabilities and those with physical disabilities; resource sharing; and innovation in libraries through small grants.</w:t>
      </w:r>
    </w:p>
    <w:p>
      <w:pPr>
        <w:sectPr>
          <w:pgSz w:w="12240" w:h="15840" w:orient="portrait"/>
          <w:cols w:equalWidth="0" w:num="1">
            <w:col w:w="10920"/>
          </w:cols>
          <w:pgMar w:left="620" w:top="166" w:right="700" w:bottom="0" w:gutter="0" w:footer="0" w:header="0"/>
          <w:type w:val="continuous"/>
        </w:sectPr>
      </w:pPr>
    </w:p>
    <w:p>
      <w:pPr>
        <w:spacing w:after="0" w:line="200" w:lineRule="exact"/>
        <w:rPr>
          <w:sz w:val="20"/>
          <w:szCs w:val="20"/>
          <w:color w:val="auto"/>
        </w:rPr>
      </w:pPr>
    </w:p>
    <w:p>
      <w:pPr>
        <w:spacing w:after="0" w:line="276" w:lineRule="exact"/>
        <w:rPr>
          <w:sz w:val="20"/>
          <w:szCs w:val="20"/>
          <w:color w:val="auto"/>
        </w:rPr>
      </w:pPr>
    </w:p>
    <w:p>
      <w:pPr>
        <w:ind w:left="80"/>
        <w:spacing w:after="0" w:line="276" w:lineRule="auto"/>
        <w:rPr>
          <w:sz w:val="20"/>
          <w:szCs w:val="20"/>
          <w:color w:val="auto"/>
        </w:rPr>
      </w:pPr>
      <w:r>
        <w:rPr>
          <w:rFonts w:ascii="Georgia" w:cs="Georgia" w:eastAsia="Georgia" w:hAnsi="Georgia"/>
          <w:sz w:val="24"/>
          <w:szCs w:val="24"/>
          <w:b w:val="1"/>
          <w:bCs w:val="1"/>
          <w:i w:val="1"/>
          <w:iCs w:val="1"/>
          <w:color w:val="auto"/>
        </w:rPr>
        <w:t>Bring History Alive for Kids</w:t>
      </w:r>
    </w:p>
    <w:p>
      <w:pPr>
        <w:spacing w:after="0" w:line="101" w:lineRule="exact"/>
        <w:rPr>
          <w:sz w:val="20"/>
          <w:szCs w:val="20"/>
          <w:color w:val="auto"/>
        </w:rPr>
      </w:pPr>
    </w:p>
    <w:p>
      <w:pPr>
        <w:ind w:left="80" w:right="840"/>
        <w:spacing w:after="0" w:line="273" w:lineRule="auto"/>
        <w:rPr>
          <w:sz w:val="20"/>
          <w:szCs w:val="20"/>
          <w:color w:val="auto"/>
        </w:rPr>
      </w:pPr>
      <w:r>
        <w:rPr>
          <w:rFonts w:ascii="Georgia" w:cs="Georgia" w:eastAsia="Georgia" w:hAnsi="Georgia"/>
          <w:sz w:val="20"/>
          <w:szCs w:val="20"/>
          <w:b w:val="1"/>
          <w:bCs w:val="1"/>
          <w:i w:val="1"/>
          <w:iCs w:val="1"/>
          <w:color w:val="677D62"/>
        </w:rPr>
        <w:t>By IT Analyst Jacqueline Bagwell</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ind w:right="4460"/>
        <w:spacing w:after="0" w:line="299" w:lineRule="auto"/>
        <w:rPr>
          <w:sz w:val="20"/>
          <w:szCs w:val="20"/>
          <w:color w:val="auto"/>
        </w:rPr>
      </w:pPr>
      <w:r>
        <w:rPr>
          <w:rFonts w:ascii="Georgia" w:cs="Georgia" w:eastAsia="Georgia" w:hAnsi="Georgia"/>
          <w:sz w:val="22"/>
          <w:szCs w:val="22"/>
          <w:color w:val="auto"/>
        </w:rPr>
        <w:t>The Museum of Connecticut History has great stuff but not every school can get their students to Hartford to see many of these treasures first hand. So our Museum</w:t>
      </w:r>
    </w:p>
    <w:p>
      <w:pPr>
        <w:spacing w:after="0" w:line="4" w:lineRule="exact"/>
        <w:rPr>
          <w:sz w:val="20"/>
          <w:szCs w:val="20"/>
          <w:color w:val="auto"/>
        </w:rPr>
      </w:pPr>
    </w:p>
    <w:p>
      <w:pPr>
        <w:sectPr>
          <w:pgSz w:w="12240" w:h="15840" w:orient="portrait"/>
          <w:cols w:equalWidth="0" w:num="2">
            <w:col w:w="2960" w:space="680"/>
            <w:col w:w="7280"/>
          </w:cols>
          <w:pgMar w:left="620" w:top="166" w:right="700" w:bottom="0" w:gutter="0" w:footer="0" w:header="0"/>
          <w:type w:val="continuous"/>
        </w:sectPr>
      </w:pPr>
    </w:p>
    <w:p>
      <w:pPr>
        <w:ind w:left="20"/>
        <w:spacing w:after="0"/>
        <w:rPr>
          <w:sz w:val="20"/>
          <w:szCs w:val="20"/>
          <w:color w:val="auto"/>
        </w:rPr>
      </w:pPr>
      <w:r>
        <w:rPr>
          <w:rFonts w:ascii="Georgia" w:cs="Georgia" w:eastAsia="Georgia" w:hAnsi="Georgia"/>
          <w:sz w:val="22"/>
          <w:szCs w:val="22"/>
          <w:color w:val="auto"/>
        </w:rPr>
        <w:t>Curator Patrick Smith goes out to many schools every year to</w:t>
      </w:r>
    </w:p>
    <w:p>
      <w:pPr>
        <w:spacing w:after="0" w:line="64" w:lineRule="exact"/>
        <w:rPr>
          <w:sz w:val="20"/>
          <w:szCs w:val="20"/>
          <w:color w:val="auto"/>
        </w:rPr>
      </w:pPr>
    </w:p>
    <w:p>
      <w:pPr>
        <w:ind w:left="20" w:right="500"/>
        <w:spacing w:after="0" w:line="300" w:lineRule="auto"/>
        <w:rPr>
          <w:sz w:val="20"/>
          <w:szCs w:val="20"/>
          <w:color w:val="auto"/>
        </w:rPr>
      </w:pPr>
      <w:r>
        <w:rPr>
          <w:rFonts w:ascii="Georgia" w:cs="Georgia" w:eastAsia="Georgia" w:hAnsi="Georgia"/>
          <w:sz w:val="22"/>
          <w:szCs w:val="22"/>
          <w:color w:val="auto"/>
        </w:rPr>
        <w:t>connect students with Connecticut history. To make history vibrant and engaging in schools the Museum of Connecticut History wants to do more and bring the historical treasures to the schools.</w:t>
      </w:r>
    </w:p>
    <w:p>
      <w:pPr>
        <w:spacing w:after="0" w:line="181" w:lineRule="exact"/>
        <w:rPr>
          <w:sz w:val="20"/>
          <w:szCs w:val="20"/>
          <w:color w:val="auto"/>
        </w:rPr>
      </w:pPr>
    </w:p>
    <w:p>
      <w:pPr>
        <w:ind w:left="20" w:right="220"/>
        <w:spacing w:after="0" w:line="298" w:lineRule="auto"/>
        <w:rPr>
          <w:sz w:val="20"/>
          <w:szCs w:val="20"/>
          <w:color w:val="auto"/>
        </w:rPr>
      </w:pPr>
      <w:r>
        <w:rPr>
          <w:rFonts w:ascii="Georgia" w:cs="Georgia" w:eastAsia="Georgia" w:hAnsi="Georgia"/>
          <w:sz w:val="22"/>
          <w:szCs w:val="22"/>
          <w:color w:val="auto"/>
        </w:rPr>
        <w:t>History on the Move project intends to use a refurbished bookmobile, for our Museum Curator to load up with fascinating artifacts for display and present wonderful programs to schools around the state</w:t>
      </w:r>
    </w:p>
    <w:p>
      <w:pPr>
        <w:spacing w:after="0" w:line="184" w:lineRule="exact"/>
        <w:rPr>
          <w:sz w:val="20"/>
          <w:szCs w:val="20"/>
          <w:color w:val="auto"/>
        </w:rPr>
      </w:pPr>
    </w:p>
    <w:p>
      <w:pPr>
        <w:ind w:left="20"/>
        <w:spacing w:after="0" w:line="299" w:lineRule="auto"/>
        <w:rPr>
          <w:sz w:val="20"/>
          <w:szCs w:val="20"/>
          <w:color w:val="auto"/>
        </w:rPr>
      </w:pPr>
      <w:r>
        <w:rPr>
          <w:rFonts w:ascii="Georgia" w:cs="Georgia" w:eastAsia="Georgia" w:hAnsi="Georgia"/>
          <w:sz w:val="22"/>
          <w:szCs w:val="22"/>
          <w:color w:val="auto"/>
        </w:rPr>
        <w:t>Would you like to help our Museum Curator Patrick Smith bring items from the Museum of CT History to school children across the state? Our goal is to retrofit the bookmobile, pictured here, to accommodate books and historical items from the Museum of Connecticut History.</w:t>
      </w:r>
    </w:p>
    <w:p>
      <w:pPr>
        <w:spacing w:after="0" w:line="184" w:lineRule="exact"/>
        <w:rPr>
          <w:sz w:val="20"/>
          <w:szCs w:val="20"/>
          <w:color w:val="auto"/>
        </w:rPr>
      </w:pPr>
    </w:p>
    <w:p>
      <w:pPr>
        <w:ind w:left="20" w:right="440"/>
        <w:spacing w:after="0" w:line="293" w:lineRule="auto"/>
        <w:rPr>
          <w:rFonts w:ascii="Georgia" w:cs="Georgia" w:eastAsia="Georgia" w:hAnsi="Georgia"/>
          <w:sz w:val="22"/>
          <w:szCs w:val="22"/>
          <w:color w:val="auto"/>
        </w:rPr>
      </w:pPr>
      <w:r>
        <w:rPr>
          <w:rFonts w:ascii="Georgia" w:cs="Georgia" w:eastAsia="Georgia" w:hAnsi="Georgia"/>
          <w:sz w:val="22"/>
          <w:szCs w:val="22"/>
          <w:color w:val="auto"/>
        </w:rPr>
        <w:t xml:space="preserve">This would enable Patrick to carry educational items to schools throughout the state. If you are interested in helping support this fine project read more on our </w:t>
      </w:r>
      <w:hyperlink r:id="rId12">
        <w:r>
          <w:rPr>
            <w:rFonts w:ascii="Georgia" w:cs="Georgia" w:eastAsia="Georgia" w:hAnsi="Georgia"/>
            <w:sz w:val="23"/>
            <w:szCs w:val="23"/>
            <w:u w:val="single" w:color="auto"/>
            <w:color w:val="0000FF"/>
          </w:rPr>
          <w:t>website</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 xml:space="preserve">or go straight to the </w:t>
      </w:r>
      <w:hyperlink r:id="rId13">
        <w:r>
          <w:rPr>
            <w:rFonts w:ascii="Georgia" w:cs="Georgia" w:eastAsia="Georgia" w:hAnsi="Georgia"/>
            <w:sz w:val="23"/>
            <w:szCs w:val="23"/>
            <w:u w:val="single" w:color="auto"/>
            <w:color w:val="0000FF"/>
          </w:rPr>
          <w:t>Go Fund Me</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left="20" w:right="20"/>
        <w:spacing w:after="0" w:line="317" w:lineRule="auto"/>
        <w:rPr>
          <w:sz w:val="20"/>
          <w:szCs w:val="20"/>
          <w:color w:val="auto"/>
        </w:rPr>
      </w:pPr>
      <w:r>
        <w:rPr>
          <w:rFonts w:ascii="Georgia" w:cs="Georgia" w:eastAsia="Georgia" w:hAnsi="Georgia"/>
          <w:sz w:val="18"/>
          <w:szCs w:val="18"/>
          <w:b w:val="1"/>
          <w:bCs w:val="1"/>
          <w:i w:val="1"/>
          <w:iCs w:val="1"/>
          <w:color w:val="auto"/>
        </w:rPr>
        <w:t>Museum Curator Patrick Smith speaking with an attentive group of children at the Somers Public Library during a “Connecticut Invents</w:t>
      </w:r>
      <w:r>
        <w:rPr>
          <w:rFonts w:ascii="Georgia" w:cs="Georgia" w:eastAsia="Georgia" w:hAnsi="Georgia"/>
          <w:sz w:val="18"/>
          <w:szCs w:val="18"/>
          <w:b w:val="1"/>
          <w:bCs w:val="1"/>
          <w:color w:val="1F497D"/>
        </w:rPr>
        <w:t>”</w:t>
      </w:r>
      <w:r>
        <w:rPr>
          <w:rFonts w:ascii="Georgia" w:cs="Georgia" w:eastAsia="Georgia" w:hAnsi="Georgia"/>
          <w:sz w:val="18"/>
          <w:szCs w:val="18"/>
          <w:b w:val="1"/>
          <w:bCs w:val="1"/>
          <w:i w:val="1"/>
          <w:iCs w:val="1"/>
          <w:color w:val="auto"/>
        </w:rPr>
        <w:t xml:space="preserve"> program. To the right is Patrick with the Connecticut made wiffle ball.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301625</wp:posOffset>
                </wp:positionV>
                <wp:extent cx="7429500" cy="4000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11" o:spid="_x0000_s1036" style="position:absolute;margin-left:-17.4999pt;margin-top:23.75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-220980</wp:posOffset>
                </wp:positionH>
                <wp:positionV relativeFrom="paragraph">
                  <wp:posOffset>305435</wp:posOffset>
                </wp:positionV>
                <wp:extent cx="742886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999pt,24.05pt" to="567.55pt,24.05pt" o:allowincell="f" strokecolor="#000000" strokeweight="0.48pt"/>
            </w:pict>
          </mc:Fallback>
        </mc:AlternateContent>
      </w:r>
    </w:p>
    <w:p>
      <w:pPr>
        <w:sectPr>
          <w:pgSz w:w="12240" w:h="15840" w:orient="portrait"/>
          <w:cols w:equalWidth="0" w:num="1">
            <w:col w:w="10920"/>
          </w:cols>
          <w:pgMar w:left="620" w:top="166" w:right="7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tabs>
          <w:tab w:leader="none" w:pos="4380" w:val="left"/>
          <w:tab w:leader="none" w:pos="934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0920"/>
          </w:cols>
          <w:pgMar w:left="620" w:top="166" w:right="700" w:bottom="0" w:gutter="0" w:footer="0" w:header="0"/>
          <w:type w:val="continuous"/>
        </w:sectPr>
      </w:pPr>
    </w:p>
    <w:bookmarkStart w:id="3" w:name="page4"/>
    <w:bookmarkEnd w:id="3"/>
    <w:p>
      <w:pPr>
        <w:jc w:val="center"/>
        <w:ind w:right="20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13" o:spid="_x0000_s1038"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14" o:spid="_x0000_s1039"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200"/>
        <w:spacing w:after="0"/>
        <w:rPr>
          <w:sz w:val="20"/>
          <w:szCs w:val="20"/>
          <w:color w:val="auto"/>
        </w:rPr>
      </w:pPr>
      <w:r>
        <w:rPr>
          <w:rFonts w:ascii="Georgia" w:cs="Georgia" w:eastAsia="Georgia" w:hAnsi="Georgia"/>
          <w:sz w:val="28"/>
          <w:szCs w:val="28"/>
          <w:b w:val="1"/>
          <w:bCs w:val="1"/>
          <w:color w:val="FFFFFF"/>
        </w:rPr>
        <w:t>Volume 19, No. 2</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160" w:right="660"/>
        <w:spacing w:after="0" w:line="276" w:lineRule="auto"/>
        <w:rPr>
          <w:sz w:val="20"/>
          <w:szCs w:val="20"/>
          <w:color w:val="auto"/>
        </w:rPr>
      </w:pPr>
      <w:r>
        <w:rPr>
          <w:rFonts w:ascii="Georgia" w:cs="Georgia" w:eastAsia="Georgia" w:hAnsi="Georgia"/>
          <w:sz w:val="24"/>
          <w:szCs w:val="24"/>
          <w:b w:val="1"/>
          <w:bCs w:val="1"/>
          <w:i w:val="1"/>
          <w:iCs w:val="1"/>
          <w:color w:val="auto"/>
        </w:rPr>
        <w:t>Voices of WWI-CRIS Radio Project-Kick Off</w:t>
      </w:r>
    </w:p>
    <w:p>
      <w:pPr>
        <w:spacing w:after="0" w:line="121" w:lineRule="exact"/>
        <w:rPr>
          <w:sz w:val="20"/>
          <w:szCs w:val="20"/>
          <w:color w:val="auto"/>
        </w:rPr>
      </w:pPr>
    </w:p>
    <w:p>
      <w:pPr>
        <w:ind w:left="160" w:right="1600"/>
        <w:spacing w:after="0" w:line="300" w:lineRule="auto"/>
        <w:rPr>
          <w:sz w:val="20"/>
          <w:szCs w:val="20"/>
          <w:color w:val="auto"/>
        </w:rPr>
      </w:pPr>
      <w:r>
        <w:rPr>
          <w:rFonts w:ascii="Georgia" w:cs="Georgia" w:eastAsia="Georgia" w:hAnsi="Georgia"/>
          <w:sz w:val="19"/>
          <w:szCs w:val="19"/>
          <w:b w:val="1"/>
          <w:bCs w:val="1"/>
          <w:i w:val="1"/>
          <w:iCs w:val="1"/>
          <w:color w:val="677D62"/>
        </w:rPr>
        <w:t>By State Archivist Lizette Pelletier</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-2818765</wp:posOffset>
            </wp:positionH>
            <wp:positionV relativeFrom="paragraph">
              <wp:posOffset>219710</wp:posOffset>
            </wp:positionV>
            <wp:extent cx="7086600" cy="85248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7086600" cy="8524875"/>
                    </a:xfrm>
                    <a:prstGeom prst="rect">
                      <a:avLst/>
                    </a:prstGeom>
                    <a:noFill/>
                  </pic:spPr>
                </pic:pic>
              </a:graphicData>
            </a:graphic>
          </wp:anchor>
        </w:drawing>
      </w:r>
    </w:p>
    <w:p>
      <w:pPr>
        <w:spacing w:after="0" w:line="2162" w:lineRule="exact"/>
        <w:rPr>
          <w:sz w:val="20"/>
          <w:szCs w:val="20"/>
          <w:color w:val="auto"/>
        </w:rPr>
      </w:pPr>
    </w:p>
    <w:p>
      <w:pPr>
        <w:sectPr>
          <w:pgSz w:w="12240" w:h="15840" w:orient="portrait"/>
          <w:cols w:equalWidth="0" w:num="2">
            <w:col w:w="3640" w:space="720"/>
            <w:col w:w="6480"/>
          </w:cols>
          <w:pgMar w:left="620" w:top="166" w:right="7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760" w:right="40"/>
        <w:spacing w:after="0" w:line="289" w:lineRule="auto"/>
        <w:rPr>
          <w:sz w:val="20"/>
          <w:szCs w:val="20"/>
          <w:color w:val="auto"/>
        </w:rPr>
      </w:pPr>
      <w:r>
        <w:rPr>
          <w:rFonts w:ascii="Georgia" w:cs="Georgia" w:eastAsia="Georgia" w:hAnsi="Georgia"/>
          <w:sz w:val="19"/>
          <w:szCs w:val="19"/>
          <w:b w:val="1"/>
          <w:bCs w:val="1"/>
          <w:i w:val="1"/>
          <w:iCs w:val="1"/>
          <w:color w:val="auto"/>
        </w:rPr>
        <w:t>Project Launch-March 6 2016 in the Museum of CT History-From left to right, Secretary of the State Denise Merrill, Director of Education and Rehabilitation Brian Sigman, CRIS Radio Executive Diane Weaver Dunne, CRIS Radio Chairman Paul A. Young, U.S. World War One Centennial Commissioner John Monahan, Education Consultant Steve Armstrong, and State Librarian Kendall Wiggin.</w:t>
      </w:r>
    </w:p>
    <w:p>
      <w:pPr>
        <w:spacing w:after="0" w:line="47" w:lineRule="exact"/>
        <w:rPr>
          <w:sz w:val="20"/>
          <w:szCs w:val="20"/>
          <w:color w:val="auto"/>
        </w:rPr>
      </w:pPr>
    </w:p>
    <w:p>
      <w:pPr>
        <w:ind w:left="6240"/>
        <w:spacing w:after="0"/>
        <w:rPr>
          <w:sz w:val="20"/>
          <w:szCs w:val="20"/>
          <w:color w:val="auto"/>
        </w:rPr>
      </w:pPr>
      <w:r>
        <w:rPr>
          <w:rFonts w:ascii="Georgia" w:cs="Georgia" w:eastAsia="Georgia" w:hAnsi="Georgia"/>
          <w:sz w:val="19"/>
          <w:szCs w:val="19"/>
          <w:i w:val="1"/>
          <w:iCs w:val="1"/>
          <w:color w:val="auto"/>
        </w:rPr>
        <w:t>Picture Credit: CRIS Radio</w:t>
      </w:r>
    </w:p>
    <w:p>
      <w:pPr>
        <w:spacing w:after="0" w:line="200" w:lineRule="exact"/>
        <w:rPr>
          <w:sz w:val="20"/>
          <w:szCs w:val="20"/>
          <w:color w:val="auto"/>
        </w:rPr>
      </w:pPr>
    </w:p>
    <w:p>
      <w:pPr>
        <w:spacing w:after="0" w:line="202" w:lineRule="exact"/>
        <w:rPr>
          <w:sz w:val="20"/>
          <w:szCs w:val="20"/>
          <w:color w:val="auto"/>
        </w:rPr>
      </w:pPr>
    </w:p>
    <w:p>
      <w:pPr>
        <w:ind w:left="120" w:right="200"/>
        <w:spacing w:after="0" w:line="300" w:lineRule="auto"/>
        <w:rPr>
          <w:rFonts w:ascii="Georgia" w:cs="Georgia" w:eastAsia="Georgia" w:hAnsi="Georgia"/>
          <w:sz w:val="22"/>
          <w:szCs w:val="22"/>
          <w:color w:val="auto"/>
        </w:rPr>
      </w:pPr>
      <w:r>
        <w:rPr>
          <w:rFonts w:ascii="Georgia" w:cs="Georgia" w:eastAsia="Georgia" w:hAnsi="Georgia"/>
          <w:sz w:val="22"/>
          <w:szCs w:val="22"/>
          <w:color w:val="auto"/>
        </w:rPr>
        <w:t>On March 20, 2017</w:t>
      </w:r>
      <w:r>
        <w:rPr>
          <w:rFonts w:ascii="Georgia" w:cs="Georgia" w:eastAsia="Georgia" w:hAnsi="Georgia"/>
          <w:sz w:val="24"/>
          <w:szCs w:val="24"/>
          <w:color w:val="auto"/>
        </w:rPr>
        <w:t>, state officials,</w:t>
      </w:r>
      <w:r>
        <w:rPr>
          <w:rFonts w:ascii="Georgia" w:cs="Georgia" w:eastAsia="Georgia" w:hAnsi="Georgia"/>
          <w:sz w:val="22"/>
          <w:szCs w:val="22"/>
          <w:color w:val="auto"/>
        </w:rPr>
        <w:t xml:space="preserve"> historians, archivists, educators, and CRIS Radio (Connecticut Radio Information System) board, staff and volunteers gathered in Memorial Hall of the Museum of Connecticut History to launch a collaborative pilot project called “Voices of World War I.” CRIS Radio, the Connecticut State Library, and IDEAL Group have worked together over the past two years to develop a first-of-its kind service to provide access to historic records and documents through human-narrated recordings for individuals who are blind or unable to read due to other print disabilities. The goal of this project is to demonstrate that archives and libraries can provide these individuals with access to the same historic documents that other students, researchers, and citizens have enjoyed. Financial support for this project is provided in part by the </w:t>
      </w:r>
      <w:hyperlink r:id="rId15">
        <w:r>
          <w:rPr>
            <w:rFonts w:ascii="Georgia" w:cs="Georgia" w:eastAsia="Georgia" w:hAnsi="Georgia"/>
            <w:sz w:val="22"/>
            <w:szCs w:val="22"/>
            <w:u w:val="single" w:color="auto"/>
            <w:color w:val="0000FF"/>
          </w:rPr>
          <w:t>National Historic Publication &amp; Records Commission [NHPRC]</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which is the funding arm of the National Archives and Records Administration [NARA] in Washington DC.</w:t>
      </w:r>
    </w:p>
    <w:p>
      <w:pPr>
        <w:spacing w:after="0" w:line="182" w:lineRule="exact"/>
        <w:rPr>
          <w:sz w:val="20"/>
          <w:szCs w:val="20"/>
          <w:color w:val="auto"/>
        </w:rPr>
      </w:pPr>
    </w:p>
    <w:p>
      <w:pPr>
        <w:ind w:left="120"/>
        <w:spacing w:after="0" w:line="299" w:lineRule="auto"/>
        <w:rPr>
          <w:rFonts w:ascii="Georgia" w:cs="Georgia" w:eastAsia="Georgia" w:hAnsi="Georgia"/>
          <w:sz w:val="22"/>
          <w:szCs w:val="22"/>
          <w:color w:val="auto"/>
        </w:rPr>
      </w:pPr>
      <w:r>
        <w:rPr>
          <w:rFonts w:ascii="Georgia" w:cs="Georgia" w:eastAsia="Georgia" w:hAnsi="Georgia"/>
          <w:sz w:val="22"/>
          <w:szCs w:val="22"/>
          <w:color w:val="auto"/>
        </w:rPr>
        <w:t xml:space="preserve">Because the project coincided with the centenary commemoration of WWI, State Archives staff along with the project's advisory committee selected more than 100 historic WWI era documents from the State Library's extensive archival and government documents collection, including servicemen’s diaries and letters to home, government-pamphlets such as “Cutting Your Meat Bills with Milk,” and selections of articles published in Connecticut newspapers from the era. The staff also selected a number of the military service questionnaires that State Librarian George S. Godard developed and collected during 1920-1930 from veterans and family members of those who died in combat that captured their memories and feeling about their service. Staff from the State Library's Connecticut in WW1 project scanned the documents. Other staff and volunteers provided transcripts of handwritten materials. CRIS radio volunteers then recorded each item as the person writing would have read it aloud. Careful attention was paid to pronunciation. The audio files are available on the CRIS website </w:t>
      </w:r>
      <w:hyperlink r:id="rId16">
        <w:r>
          <w:rPr>
            <w:rFonts w:ascii="Georgia" w:cs="Georgia" w:eastAsia="Georgia" w:hAnsi="Georgia"/>
            <w:sz w:val="22"/>
            <w:szCs w:val="22"/>
            <w:u w:val="single" w:color="auto"/>
            <w:color w:val="0000FF"/>
          </w:rPr>
          <w:t>http://crisradio.org/</w:t>
        </w:r>
        <w:r>
          <w:rPr>
            <w:rFonts w:ascii="Georgia" w:cs="Georgia" w:eastAsia="Georgia" w:hAnsi="Georgia"/>
            <w:sz w:val="22"/>
            <w:szCs w:val="22"/>
            <w:u w:val="single" w:color="auto"/>
            <w:color w:val="auto"/>
          </w:rPr>
          <w:t>.</w:t>
        </w:r>
      </w:hyperlink>
    </w:p>
    <w:p>
      <w:pPr>
        <w:spacing w:after="0" w:line="192" w:lineRule="exact"/>
        <w:rPr>
          <w:sz w:val="20"/>
          <w:szCs w:val="20"/>
          <w:color w:val="auto"/>
        </w:rPr>
      </w:pPr>
    </w:p>
    <w:p>
      <w:pPr>
        <w:ind w:left="120" w:right="80"/>
        <w:spacing w:after="0" w:line="299" w:lineRule="auto"/>
        <w:rPr>
          <w:rFonts w:ascii="Georgia" w:cs="Georgia" w:eastAsia="Georgia" w:hAnsi="Georgia"/>
          <w:sz w:val="22"/>
          <w:szCs w:val="22"/>
          <w:color w:val="0000FF"/>
        </w:rPr>
      </w:pPr>
      <w:r>
        <w:rPr>
          <w:rFonts w:ascii="Georgia" w:cs="Georgia" w:eastAsia="Georgia" w:hAnsi="Georgia"/>
          <w:sz w:val="22"/>
          <w:szCs w:val="22"/>
          <w:color w:val="auto"/>
        </w:rPr>
        <w:t xml:space="preserve">As part of the launch celebration, State Archives staff put a selection of the documents recorded in two display cases in Memorial Hall. CRIS staff provided for each of the documents QR codes developed for its </w:t>
      </w:r>
      <w:hyperlink r:id="rId17">
        <w:r>
          <w:rPr>
            <w:rFonts w:ascii="Georgia" w:cs="Georgia" w:eastAsia="Georgia" w:hAnsi="Georgia"/>
            <w:sz w:val="22"/>
            <w:szCs w:val="22"/>
            <w:u w:val="single" w:color="auto"/>
            <w:color w:val="0000FF"/>
          </w:rPr>
          <w:t>CRISACCESS</w:t>
        </w:r>
      </w:hyperlink>
      <w:r>
        <w:rPr>
          <w:rFonts w:ascii="Georgia" w:cs="Georgia" w:eastAsia="Georgia" w:hAnsi="Georgia"/>
          <w:sz w:val="14"/>
          <w:szCs w:val="14"/>
          <w:color w:val="000000"/>
        </w:rPr>
        <w:t>TM</w:t>
      </w:r>
      <w:r>
        <w:rPr>
          <w:rFonts w:ascii="Georgia" w:cs="Georgia" w:eastAsia="Georgia" w:hAnsi="Georgia"/>
          <w:sz w:val="22"/>
          <w:szCs w:val="22"/>
          <w:color w:val="0000FF"/>
        </w:rPr>
        <w:t xml:space="preserve"> </w:t>
      </w:r>
      <w:r>
        <w:rPr>
          <w:rFonts w:ascii="Georgia" w:cs="Georgia" w:eastAsia="Georgia" w:hAnsi="Georgia"/>
          <w:sz w:val="22"/>
          <w:szCs w:val="22"/>
          <w:color w:val="000000"/>
        </w:rPr>
        <w:t>museum service. Visitors are able to use their smart phones to listen to the human narrated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389890</wp:posOffset>
                </wp:positionV>
                <wp:extent cx="7429500" cy="40005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16" o:spid="_x0000_s1041" style="position:absolute;margin-left:-17.4999pt;margin-top:30.7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-220980</wp:posOffset>
                </wp:positionH>
                <wp:positionV relativeFrom="paragraph">
                  <wp:posOffset>393065</wp:posOffset>
                </wp:positionV>
                <wp:extent cx="742886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999pt,30.95pt" to="567.55pt,30.95pt" o:allowincell="f" strokecolor="#000000" strokeweight="0.48pt"/>
            </w:pict>
          </mc:Fallback>
        </mc:AlternateContent>
      </w:r>
    </w:p>
    <w:p>
      <w:pPr>
        <w:sectPr>
          <w:pgSz w:w="12240" w:h="15840" w:orient="portrait"/>
          <w:cols w:equalWidth="0" w:num="1">
            <w:col w:w="10840"/>
          </w:cols>
          <w:pgMar w:left="620" w:top="166" w:right="78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tabs>
          <w:tab w:leader="none" w:pos="4380" w:val="left"/>
          <w:tab w:leader="none" w:pos="934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0840"/>
          </w:cols>
          <w:pgMar w:left="620" w:top="166" w:right="780" w:bottom="0" w:gutter="0" w:footer="0" w:header="0"/>
          <w:type w:val="continuous"/>
        </w:sectPr>
      </w:pPr>
    </w:p>
    <w:bookmarkStart w:id="4" w:name="page5"/>
    <w:bookmarkEnd w:id="4"/>
    <w:p>
      <w:pPr>
        <w:jc w:val="center"/>
        <w:ind w:right="18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18" o:spid="_x0000_s1043"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19" o:spid="_x0000_s1044"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200"/>
        <w:spacing w:after="0"/>
        <w:rPr>
          <w:sz w:val="20"/>
          <w:szCs w:val="20"/>
          <w:color w:val="auto"/>
        </w:rPr>
      </w:pPr>
      <w:r>
        <w:rPr>
          <w:rFonts w:ascii="Georgia" w:cs="Georgia" w:eastAsia="Georgia" w:hAnsi="Georgia"/>
          <w:sz w:val="28"/>
          <w:szCs w:val="28"/>
          <w:b w:val="1"/>
          <w:bCs w:val="1"/>
          <w:color w:val="FFFFFF"/>
        </w:rPr>
        <w:t>Volume 19, No. 2</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-2818765</wp:posOffset>
            </wp:positionH>
            <wp:positionV relativeFrom="paragraph">
              <wp:posOffset>143510</wp:posOffset>
            </wp:positionV>
            <wp:extent cx="7029450" cy="85725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7029450" cy="8572500"/>
                    </a:xfrm>
                    <a:prstGeom prst="rect">
                      <a:avLst/>
                    </a:prstGeom>
                    <a:noFill/>
                  </pic:spPr>
                </pic:pic>
              </a:graphicData>
            </a:graphic>
          </wp:anchor>
        </w:drawing>
      </w:r>
    </w:p>
    <w:p>
      <w:pPr>
        <w:spacing w:after="0" w:line="240" w:lineRule="exact"/>
        <w:rPr>
          <w:sz w:val="20"/>
          <w:szCs w:val="20"/>
          <w:color w:val="auto"/>
        </w:rPr>
      </w:pPr>
    </w:p>
    <w:p>
      <w:pPr>
        <w:sectPr>
          <w:pgSz w:w="12240" w:h="15840" w:orient="portrait"/>
          <w:cols w:equalWidth="0" w:num="2">
            <w:col w:w="3660" w:space="720"/>
            <w:col w:w="6400"/>
          </w:cols>
          <w:pgMar w:left="600" w:top="166" w:right="860" w:bottom="0" w:gutter="0" w:footer="0" w:header="0"/>
        </w:sectPr>
      </w:pPr>
    </w:p>
    <w:p>
      <w:pPr>
        <w:spacing w:after="0" w:line="72" w:lineRule="exact"/>
        <w:rPr>
          <w:sz w:val="20"/>
          <w:szCs w:val="20"/>
          <w:color w:val="auto"/>
        </w:rPr>
      </w:pPr>
    </w:p>
    <w:p>
      <w:pPr>
        <w:spacing w:after="0"/>
        <w:rPr>
          <w:sz w:val="20"/>
          <w:szCs w:val="20"/>
          <w:color w:val="auto"/>
        </w:rPr>
      </w:pPr>
      <w:r>
        <w:rPr>
          <w:rFonts w:ascii="Georgia" w:cs="Georgia" w:eastAsia="Georgia" w:hAnsi="Georgia"/>
          <w:sz w:val="16"/>
          <w:szCs w:val="16"/>
          <w:b w:val="1"/>
          <w:bCs w:val="1"/>
          <w:i w:val="1"/>
          <w:iCs w:val="1"/>
          <w:color w:val="auto"/>
        </w:rPr>
        <w:t>continued from previous page</w:t>
      </w:r>
    </w:p>
    <w:p>
      <w:pPr>
        <w:spacing w:after="0" w:line="204" w:lineRule="exact"/>
        <w:rPr>
          <w:sz w:val="20"/>
          <w:szCs w:val="20"/>
          <w:color w:val="auto"/>
        </w:rPr>
      </w:pPr>
    </w:p>
    <w:p>
      <w:pPr>
        <w:ind w:left="140"/>
        <w:spacing w:after="0"/>
        <w:rPr>
          <w:sz w:val="20"/>
          <w:szCs w:val="20"/>
          <w:color w:val="auto"/>
        </w:rPr>
      </w:pPr>
      <w:r>
        <w:rPr>
          <w:rFonts w:ascii="Georgia" w:cs="Georgia" w:eastAsia="Georgia" w:hAnsi="Georgia"/>
          <w:sz w:val="22"/>
          <w:szCs w:val="22"/>
          <w:color w:val="auto"/>
        </w:rPr>
        <w:t>recording for each document while they are viewing it in the case.</w:t>
      </w:r>
    </w:p>
    <w:p>
      <w:pPr>
        <w:spacing w:after="0" w:line="244" w:lineRule="exact"/>
        <w:rPr>
          <w:sz w:val="20"/>
          <w:szCs w:val="20"/>
          <w:color w:val="auto"/>
        </w:rPr>
      </w:pPr>
    </w:p>
    <w:p>
      <w:pPr>
        <w:ind w:left="140" w:right="20"/>
        <w:spacing w:after="0" w:line="299" w:lineRule="auto"/>
        <w:rPr>
          <w:rFonts w:ascii="Georgia" w:cs="Georgia" w:eastAsia="Georgia" w:hAnsi="Georgia"/>
          <w:sz w:val="22"/>
          <w:szCs w:val="22"/>
          <w:color w:val="auto"/>
        </w:rPr>
      </w:pPr>
      <w:r>
        <w:rPr>
          <w:rFonts w:ascii="Georgia" w:cs="Georgia" w:eastAsia="Georgia" w:hAnsi="Georgia"/>
          <w:sz w:val="22"/>
          <w:szCs w:val="22"/>
          <w:color w:val="auto"/>
        </w:rPr>
        <w:t xml:space="preserve">The project also included the development of new technologies to help teachers, librarians, and archivists render hard-copy historical documents into accessible formats for individuals with print disabilities as well as make them searchable. The new technology tools were developed by IDEAL Group, an Ohio-based company that makes accessible mobile applications for people with disabilities. Following the launch celebration, Ideal Group President Steve Jacobs and CRIS Radio Executive Director Diane Weaver Dunne demonstrated the new technology to members of the </w:t>
      </w:r>
      <w:hyperlink r:id="rId19">
        <w:r>
          <w:rPr>
            <w:rFonts w:ascii="Georgia" w:cs="Georgia" w:eastAsia="Georgia" w:hAnsi="Georgia"/>
            <w:sz w:val="22"/>
            <w:szCs w:val="22"/>
            <w:u w:val="single" w:color="auto"/>
            <w:color w:val="0000FF"/>
          </w:rPr>
          <w:t>Connecticut State Historical Records Advisory Board</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and interested State Library staff members at the State Library's 75 Van Block Avenue facility. At the end of the grant, the tools will be made available free of charge to archives, libraries, and other institutions to allow them to expand accessibility of their collections.</w:t>
      </w:r>
    </w:p>
    <w:p>
      <w:pPr>
        <w:spacing w:after="0" w:line="190" w:lineRule="exact"/>
        <w:rPr>
          <w:sz w:val="20"/>
          <w:szCs w:val="20"/>
          <w:color w:val="auto"/>
        </w:rPr>
      </w:pPr>
    </w:p>
    <w:p>
      <w:pPr>
        <w:ind w:left="140" w:right="20"/>
        <w:spacing w:after="0" w:line="300" w:lineRule="auto"/>
        <w:rPr>
          <w:sz w:val="20"/>
          <w:szCs w:val="20"/>
          <w:color w:val="auto"/>
        </w:rPr>
      </w:pPr>
      <w:r>
        <w:rPr>
          <w:rFonts w:ascii="Georgia" w:cs="Georgia" w:eastAsia="Georgia" w:hAnsi="Georgia"/>
          <w:sz w:val="22"/>
          <w:szCs w:val="22"/>
          <w:color w:val="auto"/>
        </w:rPr>
        <w:t>As the project progressed, educators on the project advisory committee realized that the recordings will also benefit classroom teachers by bringing history alive for their students. Rather than just reading about an event or viewing static images, students will be able to hear a letter, diary or other contemporary account read aloud.</w:t>
      </w:r>
    </w:p>
    <w:p>
      <w:pPr>
        <w:spacing w:after="0" w:line="181" w:lineRule="exact"/>
        <w:rPr>
          <w:sz w:val="20"/>
          <w:szCs w:val="20"/>
          <w:color w:val="auto"/>
        </w:rPr>
      </w:pPr>
    </w:p>
    <w:p>
      <w:pPr>
        <w:ind w:left="140" w:right="60"/>
        <w:spacing w:after="0" w:line="317" w:lineRule="auto"/>
        <w:rPr>
          <w:rFonts w:ascii="Georgia" w:cs="Georgia" w:eastAsia="Georgia" w:hAnsi="Georgia"/>
          <w:sz w:val="21"/>
          <w:szCs w:val="21"/>
          <w:color w:val="0000FF"/>
        </w:rPr>
      </w:pPr>
      <w:r>
        <w:rPr>
          <w:rFonts w:ascii="Georgia" w:cs="Georgia" w:eastAsia="Georgia" w:hAnsi="Georgia"/>
          <w:sz w:val="21"/>
          <w:szCs w:val="21"/>
          <w:color w:val="auto"/>
        </w:rPr>
        <w:t xml:space="preserve">To listen to recordings go to </w:t>
      </w:r>
      <w:hyperlink r:id="rId16">
        <w:r>
          <w:rPr>
            <w:rFonts w:ascii="Georgia" w:cs="Georgia" w:eastAsia="Georgia" w:hAnsi="Georgia"/>
            <w:sz w:val="21"/>
            <w:szCs w:val="21"/>
            <w:u w:val="single" w:color="auto"/>
            <w:color w:val="0000FF"/>
          </w:rPr>
          <w:t>www.crisradio.org</w:t>
        </w:r>
        <w:r>
          <w:rPr>
            <w:rFonts w:ascii="Georgia" w:cs="Georgia" w:eastAsia="Georgia" w:hAnsi="Georgia"/>
            <w:sz w:val="21"/>
            <w:szCs w:val="21"/>
            <w:u w:val="single" w:color="auto"/>
            <w:color w:val="auto"/>
          </w:rPr>
          <w:t xml:space="preserve"> </w:t>
        </w:r>
      </w:hyperlink>
      <w:r>
        <w:rPr>
          <w:rFonts w:ascii="Georgia" w:cs="Georgia" w:eastAsia="Georgia" w:hAnsi="Georgia"/>
          <w:sz w:val="21"/>
          <w:szCs w:val="21"/>
          <w:color w:val="auto"/>
        </w:rPr>
        <w:t>and click on “</w:t>
      </w:r>
      <w:hyperlink r:id="rId20">
        <w:r>
          <w:rPr>
            <w:rFonts w:ascii="Georgia" w:cs="Georgia" w:eastAsia="Georgia" w:hAnsi="Georgia"/>
            <w:sz w:val="21"/>
            <w:szCs w:val="21"/>
            <w:u w:val="single" w:color="auto"/>
            <w:color w:val="0000FF"/>
          </w:rPr>
          <w:t>Voices of WWI”.</w:t>
        </w:r>
        <w:r>
          <w:rPr>
            <w:rFonts w:ascii="Georgia" w:cs="Georgia" w:eastAsia="Georgia" w:hAnsi="Georgia"/>
            <w:sz w:val="21"/>
            <w:szCs w:val="21"/>
            <w:u w:val="single" w:color="auto"/>
            <w:color w:val="auto"/>
          </w:rPr>
          <w:t xml:space="preserve"> </w:t>
        </w:r>
      </w:hyperlink>
      <w:r>
        <w:rPr>
          <w:rFonts w:ascii="Georgia" w:cs="Georgia" w:eastAsia="Georgia" w:hAnsi="Georgia"/>
          <w:sz w:val="21"/>
          <w:szCs w:val="21"/>
          <w:color w:val="auto"/>
        </w:rPr>
        <w:t xml:space="preserve">For more on the State Library’s WWI collections and events, visit the </w:t>
      </w:r>
      <w:r>
        <w:rPr>
          <w:rFonts w:ascii="Georgia" w:cs="Georgia" w:eastAsia="Georgia" w:hAnsi="Georgia"/>
          <w:sz w:val="21"/>
          <w:szCs w:val="21"/>
          <w:i w:val="1"/>
          <w:iCs w:val="1"/>
          <w:color w:val="auto"/>
        </w:rPr>
        <w:t>Connecticut in the Great Wa</w:t>
      </w:r>
      <w:r>
        <w:rPr>
          <w:rFonts w:ascii="Georgia" w:cs="Georgia" w:eastAsia="Georgia" w:hAnsi="Georgia"/>
          <w:sz w:val="21"/>
          <w:szCs w:val="21"/>
          <w:color w:val="auto"/>
        </w:rPr>
        <w:t xml:space="preserve">r website at </w:t>
      </w:r>
      <w:hyperlink r:id="rId21">
        <w:r>
          <w:rPr>
            <w:rFonts w:ascii="Georgia" w:cs="Georgia" w:eastAsia="Georgia" w:hAnsi="Georgia"/>
            <w:sz w:val="21"/>
            <w:szCs w:val="21"/>
            <w:u w:val="single" w:color="auto"/>
            <w:color w:val="0000FF"/>
          </w:rPr>
          <w:t>http://ctinworldwar1.org</w:t>
        </w:r>
        <w:r>
          <w:rPr>
            <w:rFonts w:ascii="Georgia" w:cs="Georgia" w:eastAsia="Georgia" w:hAnsi="Georgia"/>
            <w:sz w:val="21"/>
            <w:szCs w:val="21"/>
            <w:u w:val="single" w:color="auto"/>
            <w:color w:val="auto"/>
          </w:rPr>
          <w:t xml:space="preserve"> </w:t>
        </w:r>
      </w:hyperlink>
      <w:r>
        <w:rPr>
          <w:rFonts w:ascii="Georgia" w:cs="Georgia" w:eastAsia="Georgia" w:hAnsi="Georgia"/>
          <w:sz w:val="21"/>
          <w:szCs w:val="21"/>
          <w:color w:val="auto"/>
        </w:rPr>
        <w:t xml:space="preserve">or the State Library's website at </w:t>
      </w:r>
      <w:hyperlink r:id="rId22">
        <w:r>
          <w:rPr>
            <w:rFonts w:ascii="Georgia" w:cs="Georgia" w:eastAsia="Georgia" w:hAnsi="Georgia"/>
            <w:sz w:val="21"/>
            <w:szCs w:val="21"/>
            <w:u w:val="single" w:color="auto"/>
            <w:color w:val="0000FF"/>
          </w:rPr>
          <w:t>www.ctstatelibrary.org.</w:t>
        </w:r>
        <w:r>
          <w:rPr>
            <w:rFonts w:ascii="Georgia" w:cs="Georgia" w:eastAsia="Georgia" w:hAnsi="Georgia"/>
            <w:sz w:val="21"/>
            <w:szCs w:val="21"/>
            <w:u w:val="single" w:color="auto"/>
            <w:color w:val="auto"/>
          </w:rPr>
          <w:t xml:space="preserve"> </w:t>
        </w:r>
      </w:hyperlink>
      <w:r>
        <w:rPr>
          <w:rFonts w:ascii="Georgia" w:cs="Georgia" w:eastAsia="Georgia" w:hAnsi="Georgia"/>
          <w:sz w:val="21"/>
          <w:szCs w:val="21"/>
          <w:color w:val="auto"/>
        </w:rPr>
        <w:t xml:space="preserve">For more information about IDEAL Group see: </w:t>
      </w:r>
      <w:hyperlink r:id="rId23">
        <w:r>
          <w:rPr>
            <w:rFonts w:ascii="Georgia" w:cs="Georgia" w:eastAsia="Georgia" w:hAnsi="Georgia"/>
            <w:sz w:val="21"/>
            <w:szCs w:val="21"/>
            <w:u w:val="single" w:color="auto"/>
            <w:color w:val="0000FF"/>
          </w:rPr>
          <w:t>http://</w:t>
        </w:r>
      </w:hyperlink>
      <w:r>
        <w:rPr>
          <w:rFonts w:ascii="Georgia" w:cs="Georgia" w:eastAsia="Georgia" w:hAnsi="Georgia"/>
          <w:sz w:val="21"/>
          <w:szCs w:val="21"/>
          <w:color w:val="auto"/>
        </w:rPr>
        <w:t xml:space="preserve"> </w:t>
      </w:r>
      <w:hyperlink r:id="rId23">
        <w:r>
          <w:rPr>
            <w:rFonts w:ascii="Georgia" w:cs="Georgia" w:eastAsia="Georgia" w:hAnsi="Georgia"/>
            <w:sz w:val="21"/>
            <w:szCs w:val="21"/>
            <w:u w:val="single" w:color="auto"/>
            <w:color w:val="0000FF"/>
          </w:rPr>
          <w:t xml:space="preserve">ideal-group.org, </w:t>
        </w:r>
      </w:hyperlink>
      <w:hyperlink r:id="rId24">
        <w:r>
          <w:rPr>
            <w:rFonts w:ascii="Georgia" w:cs="Georgia" w:eastAsia="Georgia" w:hAnsi="Georgia"/>
            <w:sz w:val="21"/>
            <w:szCs w:val="21"/>
            <w:u w:val="single" w:color="auto"/>
            <w:color w:val="0000FF"/>
          </w:rPr>
          <w:t xml:space="preserve">http://inftyreader.org, </w:t>
        </w:r>
      </w:hyperlink>
      <w:hyperlink r:id="rId25">
        <w:r>
          <w:rPr>
            <w:rFonts w:ascii="Georgia" w:cs="Georgia" w:eastAsia="Georgia" w:hAnsi="Georgia"/>
            <w:sz w:val="21"/>
            <w:szCs w:val="21"/>
            <w:u w:val="single" w:color="auto"/>
            <w:color w:val="0000FF"/>
          </w:rPr>
          <w:t xml:space="preserve">http://apps4android.org, </w:t>
        </w:r>
      </w:hyperlink>
      <w:r>
        <w:rPr>
          <w:rFonts w:ascii="Georgia" w:cs="Georgia" w:eastAsia="Georgia" w:hAnsi="Georgia"/>
          <w:sz w:val="21"/>
          <w:szCs w:val="21"/>
          <w:color w:val="000000"/>
        </w:rPr>
        <w:t>and</w:t>
      </w:r>
      <w:r>
        <w:rPr>
          <w:rFonts w:ascii="Georgia" w:cs="Georgia" w:eastAsia="Georgia" w:hAnsi="Georgia"/>
          <w:sz w:val="21"/>
          <w:szCs w:val="21"/>
          <w:color w:val="0000FF"/>
        </w:rPr>
        <w:t xml:space="preserve"> </w:t>
      </w:r>
      <w:hyperlink r:id="rId26">
        <w:r>
          <w:rPr>
            <w:rFonts w:ascii="Georgia" w:cs="Georgia" w:eastAsia="Georgia" w:hAnsi="Georgia"/>
            <w:sz w:val="21"/>
            <w:szCs w:val="21"/>
            <w:u w:val="single" w:color="auto"/>
            <w:color w:val="0000FF"/>
          </w:rPr>
          <w:t>http://kds.global.</w:t>
        </w:r>
      </w:hyperlink>
    </w:p>
    <w:p>
      <w:pPr>
        <w:spacing w:after="0" w:line="20" w:lineRule="exact"/>
        <w:rPr>
          <w:rFonts w:ascii="Georgia" w:cs="Georgia" w:eastAsia="Georgia" w:hAnsi="Georgia"/>
          <w:sz w:val="21"/>
          <w:szCs w:val="21"/>
          <w:color w:val="0000FF"/>
        </w:rPr>
      </w:pPr>
      <w:r>
        <w:rPr>
          <w:rFonts w:ascii="Georgia" w:cs="Georgia" w:eastAsia="Georgia" w:hAnsi="Georgia"/>
          <w:sz w:val="21"/>
          <w:szCs w:val="21"/>
          <w:color w:val="0000FF"/>
        </w:rPr>
        <mc:AlternateContent>
          <mc:Choice Requires="wps">
            <w:drawing>
              <wp:anchor simplePos="0" relativeHeight="251657728" behindDoc="1" locked="0" layoutInCell="0" allowOverlap="1">
                <wp:simplePos x="0" y="0"/>
                <wp:positionH relativeFrom="column">
                  <wp:posOffset>-209550</wp:posOffset>
                </wp:positionH>
                <wp:positionV relativeFrom="paragraph">
                  <wp:posOffset>4625975</wp:posOffset>
                </wp:positionV>
                <wp:extent cx="7429500" cy="400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21" o:spid="_x0000_s1046" style="position:absolute;margin-left:-16.4999pt;margin-top:364.25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-208280</wp:posOffset>
                </wp:positionH>
                <wp:positionV relativeFrom="paragraph">
                  <wp:posOffset>4629150</wp:posOffset>
                </wp:positionV>
                <wp:extent cx="742886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999pt,364.5pt" to="568.55pt,364.5pt" o:allowincell="f" strokecolor="#000000" strokeweight="0.48pt"/>
            </w:pict>
          </mc:Fallback>
        </mc:AlternateContent>
      </w:r>
    </w:p>
    <w:p>
      <w:pPr>
        <w:sectPr>
          <w:pgSz w:w="12240" w:h="15840" w:orient="portrait"/>
          <w:cols w:equalWidth="0" w:num="1">
            <w:col w:w="10780"/>
          </w:cols>
          <w:pgMar w:left="600" w:top="166" w:right="860" w:bottom="0" w:gutter="0" w:footer="0" w:header="0"/>
          <w:type w:val="continuous"/>
        </w:sect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00" w:lineRule="exact"/>
        <w:rPr>
          <w:rFonts w:ascii="Georgia" w:cs="Georgia" w:eastAsia="Georgia" w:hAnsi="Georgia"/>
          <w:sz w:val="21"/>
          <w:szCs w:val="21"/>
          <w:color w:val="0000FF"/>
        </w:rPr>
      </w:pPr>
    </w:p>
    <w:p>
      <w:pPr>
        <w:spacing w:after="0" w:line="242" w:lineRule="exact"/>
        <w:rPr>
          <w:rFonts w:ascii="Georgia" w:cs="Georgia" w:eastAsia="Georgia" w:hAnsi="Georgia"/>
          <w:sz w:val="21"/>
          <w:szCs w:val="21"/>
          <w:color w:val="0000FF"/>
        </w:rPr>
      </w:pPr>
    </w:p>
    <w:p>
      <w:pPr>
        <w:ind w:left="20"/>
        <w:spacing w:after="0"/>
        <w:tabs>
          <w:tab w:leader="none" w:pos="4400" w:val="left"/>
          <w:tab w:leader="none" w:pos="936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0780"/>
          </w:cols>
          <w:pgMar w:left="600" w:top="166" w:right="860" w:bottom="0" w:gutter="0" w:footer="0" w:header="0"/>
          <w:type w:val="continuous"/>
        </w:sectPr>
      </w:pPr>
    </w:p>
    <w:bookmarkStart w:id="5" w:name="page6"/>
    <w:bookmarkEnd w:id="5"/>
    <w:p>
      <w:pPr>
        <w:jc w:val="center"/>
        <w:ind w:left="38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23" o:spid="_x0000_s1048"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24" o:spid="_x0000_s1049"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left="380"/>
        <w:spacing w:after="0"/>
        <w:rPr>
          <w:sz w:val="20"/>
          <w:szCs w:val="20"/>
          <w:color w:val="auto"/>
        </w:rPr>
      </w:pPr>
      <w:r>
        <w:rPr>
          <w:rFonts w:ascii="Georgia" w:cs="Georgia" w:eastAsia="Georgia" w:hAnsi="Georgia"/>
          <w:sz w:val="28"/>
          <w:szCs w:val="28"/>
          <w:b w:val="1"/>
          <w:bCs w:val="1"/>
          <w:color w:val="FFFFFF"/>
        </w:rPr>
        <w:t>Volume 19, No. 2</w:t>
      </w:r>
    </w:p>
    <w:p>
      <w:pPr>
        <w:spacing w:after="0" w:line="200" w:lineRule="exact"/>
        <w:rPr>
          <w:sz w:val="20"/>
          <w:szCs w:val="20"/>
          <w:color w:val="auto"/>
        </w:rPr>
      </w:pPr>
    </w:p>
    <w:p>
      <w:pPr>
        <w:spacing w:after="0" w:line="324" w:lineRule="exact"/>
        <w:rPr>
          <w:sz w:val="20"/>
          <w:szCs w:val="20"/>
          <w:color w:val="auto"/>
        </w:rPr>
      </w:pPr>
    </w:p>
    <w:p>
      <w:pPr>
        <w:ind w:left="120" w:right="80"/>
        <w:spacing w:after="0" w:line="275" w:lineRule="auto"/>
        <w:rPr>
          <w:sz w:val="20"/>
          <w:szCs w:val="20"/>
          <w:color w:val="auto"/>
        </w:rPr>
      </w:pPr>
      <w:r>
        <w:rPr>
          <w:rFonts w:ascii="Georgia" w:cs="Georgia" w:eastAsia="Georgia" w:hAnsi="Georgia"/>
          <w:sz w:val="24"/>
          <w:szCs w:val="24"/>
          <w:b w:val="1"/>
          <w:bCs w:val="1"/>
          <w:i w:val="1"/>
          <w:iCs w:val="1"/>
          <w:color w:val="auto"/>
        </w:rPr>
        <w:t>For the Benefit of Our Children and Their Children: Documenting World War I</w:t>
      </w:r>
    </w:p>
    <w:p>
      <w:pPr>
        <w:spacing w:after="0" w:line="125" w:lineRule="exact"/>
        <w:rPr>
          <w:sz w:val="20"/>
          <w:szCs w:val="20"/>
          <w:color w:val="auto"/>
        </w:rPr>
      </w:pPr>
    </w:p>
    <w:p>
      <w:pPr>
        <w:ind w:left="120"/>
        <w:spacing w:after="0"/>
        <w:rPr>
          <w:sz w:val="20"/>
          <w:szCs w:val="20"/>
          <w:color w:val="auto"/>
        </w:rPr>
      </w:pPr>
      <w:r>
        <w:rPr>
          <w:rFonts w:ascii="Georgia" w:cs="Georgia" w:eastAsia="Georgia" w:hAnsi="Georgia"/>
          <w:sz w:val="20"/>
          <w:szCs w:val="20"/>
          <w:b w:val="1"/>
          <w:bCs w:val="1"/>
          <w:i w:val="1"/>
          <w:iCs w:val="1"/>
          <w:color w:val="677D62"/>
        </w:rPr>
        <w:t>By State Librarian</w:t>
      </w:r>
    </w:p>
    <w:p>
      <w:pPr>
        <w:spacing w:after="0" w:line="34" w:lineRule="exact"/>
        <w:rPr>
          <w:sz w:val="20"/>
          <w:szCs w:val="20"/>
          <w:color w:val="auto"/>
        </w:rPr>
      </w:pPr>
    </w:p>
    <w:p>
      <w:pPr>
        <w:ind w:left="120"/>
        <w:spacing w:after="0"/>
        <w:rPr>
          <w:sz w:val="20"/>
          <w:szCs w:val="20"/>
          <w:color w:val="auto"/>
        </w:rPr>
      </w:pPr>
      <w:r>
        <w:rPr>
          <w:rFonts w:ascii="Georgia" w:cs="Georgia" w:eastAsia="Georgia" w:hAnsi="Georgia"/>
          <w:sz w:val="20"/>
          <w:szCs w:val="20"/>
          <w:b w:val="1"/>
          <w:bCs w:val="1"/>
          <w:i w:val="1"/>
          <w:iCs w:val="1"/>
          <w:color w:val="677D62"/>
        </w:rPr>
        <w:t>Kendall F. Wiggin</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ind w:left="540"/>
        <w:spacing w:after="0"/>
        <w:tabs>
          <w:tab w:leader="none" w:pos="564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-2580640</wp:posOffset>
            </wp:positionH>
            <wp:positionV relativeFrom="paragraph">
              <wp:posOffset>172085</wp:posOffset>
            </wp:positionV>
            <wp:extent cx="7315200" cy="86963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extLst>
                    </a:blip>
                    <a:srcRect/>
                    <a:stretch>
                      <a:fillRect/>
                    </a:stretch>
                  </pic:blipFill>
                  <pic:spPr bwMode="auto">
                    <a:xfrm>
                      <a:off x="0" y="0"/>
                      <a:ext cx="7315200" cy="8696325"/>
                    </a:xfrm>
                    <a:prstGeom prst="rect">
                      <a:avLst/>
                    </a:prstGeom>
                    <a:noFill/>
                  </pic:spPr>
                </pic:pic>
              </a:graphicData>
            </a:graphic>
          </wp:anchor>
        </w:drawing>
      </w:r>
    </w:p>
    <w:p>
      <w:pPr>
        <w:spacing w:after="0" w:line="200" w:lineRule="exact"/>
        <w:rPr>
          <w:sz w:val="20"/>
          <w:szCs w:val="20"/>
          <w:color w:val="auto"/>
        </w:rPr>
      </w:pPr>
    </w:p>
    <w:p>
      <w:pPr>
        <w:spacing w:after="0" w:line="255" w:lineRule="exact"/>
        <w:rPr>
          <w:sz w:val="20"/>
          <w:szCs w:val="20"/>
          <w:color w:val="auto"/>
        </w:rPr>
      </w:pPr>
    </w:p>
    <w:p>
      <w:pPr>
        <w:ind w:right="520"/>
        <w:spacing w:after="0" w:line="273" w:lineRule="auto"/>
        <w:rPr>
          <w:sz w:val="20"/>
          <w:szCs w:val="20"/>
          <w:color w:val="auto"/>
        </w:rPr>
      </w:pPr>
      <w:r>
        <w:rPr>
          <w:rFonts w:ascii="Georgia" w:cs="Georgia" w:eastAsia="Georgia" w:hAnsi="Georgia"/>
          <w:sz w:val="20"/>
          <w:szCs w:val="20"/>
          <w:b w:val="1"/>
          <w:bCs w:val="1"/>
          <w:i w:val="1"/>
          <w:iCs w:val="1"/>
          <w:color w:val="677D62"/>
        </w:rPr>
        <w:t>(This article first appeared in Connecticut Explored Vol.15, No 2, Spring 2017.)</w:t>
      </w:r>
    </w:p>
    <w:p>
      <w:pPr>
        <w:spacing w:after="0" w:line="126" w:lineRule="exact"/>
        <w:rPr>
          <w:sz w:val="20"/>
          <w:szCs w:val="20"/>
          <w:color w:val="auto"/>
        </w:rPr>
      </w:pPr>
    </w:p>
    <w:p>
      <w:pPr>
        <w:ind w:right="140"/>
        <w:spacing w:after="0" w:line="299" w:lineRule="auto"/>
        <w:rPr>
          <w:sz w:val="20"/>
          <w:szCs w:val="20"/>
          <w:color w:val="auto"/>
        </w:rPr>
      </w:pPr>
      <w:r>
        <w:rPr>
          <w:rFonts w:ascii="Georgia" w:cs="Georgia" w:eastAsia="Georgia" w:hAnsi="Georgia"/>
          <w:sz w:val="22"/>
          <w:szCs w:val="22"/>
          <w:color w:val="auto"/>
        </w:rPr>
        <w:t>In Connecticut, we are very fortunate to have incredible primary and secondary resource materials in unique collections around the state. The fact that some of the most significant records are held in the Connecticut State Archives is largely attributable to the vision and drive of one man, State Librarian George Godard (1900-1936).</w:t>
      </w:r>
    </w:p>
    <w:p>
      <w:pPr>
        <w:spacing w:after="0" w:line="164" w:lineRule="exact"/>
        <w:rPr>
          <w:sz w:val="20"/>
          <w:szCs w:val="20"/>
          <w:color w:val="auto"/>
        </w:rPr>
      </w:pPr>
    </w:p>
    <w:p>
      <w:pPr>
        <w:sectPr>
          <w:pgSz w:w="12240" w:h="15840" w:orient="portrait"/>
          <w:cols w:equalWidth="0" w:num="2">
            <w:col w:w="3140" w:space="720"/>
            <w:col w:w="7220"/>
          </w:cols>
          <w:pgMar w:left="580" w:top="166" w:right="580" w:bottom="0" w:gutter="0" w:footer="0" w:header="0"/>
        </w:sectPr>
      </w:pPr>
    </w:p>
    <w:p>
      <w:pPr>
        <w:jc w:val="both"/>
        <w:ind w:right="40"/>
        <w:spacing w:after="0" w:line="299" w:lineRule="auto"/>
        <w:rPr>
          <w:sz w:val="20"/>
          <w:szCs w:val="20"/>
          <w:color w:val="auto"/>
        </w:rPr>
      </w:pPr>
      <w:r>
        <w:rPr>
          <w:rFonts w:ascii="Georgia" w:cs="Georgia" w:eastAsia="Georgia" w:hAnsi="Georgia"/>
          <w:sz w:val="22"/>
          <w:szCs w:val="22"/>
          <w:color w:val="auto"/>
        </w:rPr>
        <w:t>In 1917 the General Assembly passed legislation that provided for the depositing in the State Library all of the files and other official papers relating to the State Council of Defense, the Connecticut State Military Census, and other similar organizations in connection with the World War. At that time the State Council of Defense established the Department of Historical Records within the State Library under the direction of Godard.</w:t>
      </w:r>
    </w:p>
    <w:p>
      <w:pPr>
        <w:spacing w:after="0" w:line="165" w:lineRule="exact"/>
        <w:rPr>
          <w:sz w:val="20"/>
          <w:szCs w:val="20"/>
          <w:color w:val="auto"/>
        </w:rPr>
      </w:pPr>
    </w:p>
    <w:p>
      <w:pPr>
        <w:ind w:right="20"/>
        <w:spacing w:after="0" w:line="299" w:lineRule="auto"/>
        <w:rPr>
          <w:sz w:val="20"/>
          <w:szCs w:val="20"/>
          <w:color w:val="auto"/>
        </w:rPr>
      </w:pPr>
      <w:r>
        <w:rPr>
          <w:rFonts w:ascii="Georgia" w:cs="Georgia" w:eastAsia="Georgia" w:hAnsi="Georgia"/>
          <w:sz w:val="22"/>
          <w:szCs w:val="22"/>
          <w:color w:val="auto"/>
        </w:rPr>
        <w:t>On November 2, 1918 the Committee on Historical Records, which advised the Department of Historical Records and was chaired by Godard, met and decided that is was of great importance to secure from the several committees and departments that had been created by the Connecticut State Council of Defense a "full statement covering the work accomplished or in progress . . . ." Godard was instructed to request these reports and on November 14, 1918, just three days after the armistice was signed, Godard wrote to the chairman of the Town War Bureaus across Connecticut saying that their reports "will be essential to an adequate understanding" of the services their committee provided. He went on to say that the committee was "interested in having available when needed the material necessary to formulate a true and adequate narrative of the part it has been Connecticut's duty and privilege to take. It is the duty of the Department of Historical Records to see that such official and reliable data is secured and made available here in our State Library."</w:t>
      </w:r>
    </w:p>
    <w:p>
      <w:pPr>
        <w:spacing w:after="0" w:line="170" w:lineRule="exact"/>
        <w:rPr>
          <w:sz w:val="20"/>
          <w:szCs w:val="20"/>
          <w:color w:val="auto"/>
        </w:rPr>
      </w:pPr>
    </w:p>
    <w:p>
      <w:pPr>
        <w:ind w:right="80"/>
        <w:spacing w:after="0" w:line="300" w:lineRule="auto"/>
        <w:rPr>
          <w:sz w:val="20"/>
          <w:szCs w:val="20"/>
          <w:color w:val="auto"/>
        </w:rPr>
      </w:pPr>
      <w:r>
        <w:rPr>
          <w:rFonts w:ascii="Georgia" w:cs="Georgia" w:eastAsia="Georgia" w:hAnsi="Georgia"/>
          <w:sz w:val="22"/>
          <w:szCs w:val="22"/>
          <w:color w:val="auto"/>
        </w:rPr>
        <w:t xml:space="preserve">In 1919 the Department of Historical records became the Department of War Records by act of the General Assembly. The goal of the War Records Department was, according to Godard, “to collect, classify, index and install all available material relating to Connecticut’s participation, public or private, in the World War . . . or the benefit of our children and their children.” So eager was Godard to show off the work of the Department of War Records, that he invited a reporter from the </w:t>
      </w:r>
      <w:r>
        <w:rPr>
          <w:rFonts w:ascii="Georgia" w:cs="Georgia" w:eastAsia="Georgia" w:hAnsi="Georgia"/>
          <w:sz w:val="22"/>
          <w:szCs w:val="22"/>
          <w:i w:val="1"/>
          <w:iCs w:val="1"/>
          <w:color w:val="auto"/>
        </w:rPr>
        <w:t>Hartford Courant</w:t>
      </w:r>
      <w:r>
        <w:rPr>
          <w:rFonts w:ascii="Georgia" w:cs="Georgia" w:eastAsia="Georgia" w:hAnsi="Georgia"/>
          <w:sz w:val="22"/>
          <w:szCs w:val="22"/>
          <w:color w:val="auto"/>
        </w:rPr>
        <w:t xml:space="preserve"> for a tour. The story appeared in the </w:t>
      </w:r>
      <w:r>
        <w:rPr>
          <w:rFonts w:ascii="Georgia" w:cs="Georgia" w:eastAsia="Georgia" w:hAnsi="Georgia"/>
          <w:sz w:val="22"/>
          <w:szCs w:val="22"/>
          <w:i w:val="1"/>
          <w:iCs w:val="1"/>
          <w:color w:val="auto"/>
        </w:rPr>
        <w:t>Harford</w:t>
      </w:r>
      <w:r>
        <w:rPr>
          <w:rFonts w:ascii="Georgia" w:cs="Georgia" w:eastAsia="Georgia" w:hAnsi="Georgia"/>
          <w:sz w:val="22"/>
          <w:szCs w:val="22"/>
          <w:color w:val="auto"/>
        </w:rPr>
        <w:t xml:space="preserve"> </w:t>
      </w:r>
      <w:r>
        <w:rPr>
          <w:rFonts w:ascii="Georgia" w:cs="Georgia" w:eastAsia="Georgia" w:hAnsi="Georgia"/>
          <w:sz w:val="22"/>
          <w:szCs w:val="22"/>
          <w:i w:val="1"/>
          <w:iCs w:val="1"/>
          <w:color w:val="auto"/>
        </w:rPr>
        <w:t xml:space="preserve">Courant </w:t>
      </w:r>
      <w:r>
        <w:rPr>
          <w:rFonts w:ascii="Georgia" w:cs="Georgia" w:eastAsia="Georgia" w:hAnsi="Georgia"/>
          <w:sz w:val="22"/>
          <w:szCs w:val="22"/>
          <w:color w:val="auto"/>
        </w:rPr>
        <w:t>on July 27, 1919 under the headline "Preserving the Records of Connecticut's Soldiers" with the sub</w:t>
      </w:r>
      <w:r>
        <w:rPr>
          <w:rFonts w:ascii="Georgia" w:cs="Georgia" w:eastAsia="Georgia" w:hAnsi="Georgia"/>
          <w:sz w:val="22"/>
          <w:szCs w:val="22"/>
          <w:i w:val="1"/>
          <w:iCs w:val="1"/>
          <w:color w:val="auto"/>
        </w:rPr>
        <w:t xml:space="preserve"> </w:t>
      </w:r>
      <w:r>
        <w:rPr>
          <w:rFonts w:ascii="Georgia" w:cs="Georgia" w:eastAsia="Georgia" w:hAnsi="Georgia"/>
          <w:sz w:val="22"/>
          <w:szCs w:val="22"/>
          <w:color w:val="auto"/>
        </w:rPr>
        <w:t>heading "Our state leads all others in the way it is tabulating the information concerning the sons who went forth to do their part in making the world safe for democracy." The reporter noted that Godard was "intensely interested in this work" and "convinced of the great value" of the records the Library had acquired and continued to acquire. While many state's had found the task of indexing and classifying their war related records daunting, Connecticut was "sailing along serenely under the leadership of the state librarian, with a system that is simplicity itself."</w:t>
      </w:r>
    </w:p>
    <w:p>
      <w:pPr>
        <w:spacing w:after="0" w:line="161" w:lineRule="exact"/>
        <w:rPr>
          <w:sz w:val="20"/>
          <w:szCs w:val="20"/>
          <w:color w:val="auto"/>
        </w:rPr>
      </w:pPr>
    </w:p>
    <w:p>
      <w:pPr>
        <w:ind w:right="200"/>
        <w:spacing w:after="0" w:line="299" w:lineRule="auto"/>
        <w:rPr>
          <w:sz w:val="20"/>
          <w:szCs w:val="20"/>
          <w:color w:val="auto"/>
        </w:rPr>
      </w:pPr>
      <w:r>
        <w:rPr>
          <w:rFonts w:ascii="Georgia" w:cs="Georgia" w:eastAsia="Georgia" w:hAnsi="Georgia"/>
          <w:sz w:val="22"/>
          <w:szCs w:val="22"/>
          <w:color w:val="auto"/>
        </w:rPr>
        <w:t>In 1975 the General Assembly repealed the language establishing the Department of War Records and instead substituted language calling for the State Library to maintain a collection of war records which it continues to do to this day.</w:t>
      </w:r>
    </w:p>
    <w:p>
      <w:pPr>
        <w:spacing w:after="0" w:line="165" w:lineRule="exact"/>
        <w:rPr>
          <w:sz w:val="20"/>
          <w:szCs w:val="20"/>
          <w:color w:val="auto"/>
        </w:rPr>
      </w:pPr>
    </w:p>
    <w:p>
      <w:pPr>
        <w:spacing w:after="0" w:line="299" w:lineRule="auto"/>
        <w:rPr>
          <w:sz w:val="20"/>
          <w:szCs w:val="20"/>
          <w:color w:val="auto"/>
        </w:rPr>
      </w:pPr>
      <w:r>
        <w:rPr>
          <w:rFonts w:ascii="Georgia" w:cs="Georgia" w:eastAsia="Georgia" w:hAnsi="Georgia"/>
          <w:sz w:val="22"/>
          <w:szCs w:val="22"/>
          <w:color w:val="auto"/>
        </w:rPr>
        <w:t>Few states have the breadth and depth of documentation of the state role in the buildup to the United States entry into the war and participation in the war as does Connecticut. Because of Godard's leadership and his innate sense of the importance of documenting history and the diligent work of the women and men in the State Library's Department of War Records, today we are able to tell the story of Connecticut’s Role in the Great War.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-196850</wp:posOffset>
                </wp:positionH>
                <wp:positionV relativeFrom="paragraph">
                  <wp:posOffset>236220</wp:posOffset>
                </wp:positionV>
                <wp:extent cx="7429500" cy="40005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26" o:spid="_x0000_s1051" style="position:absolute;margin-left:-15.4999pt;margin-top:18.6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-195580</wp:posOffset>
                </wp:positionH>
                <wp:positionV relativeFrom="paragraph">
                  <wp:posOffset>239395</wp:posOffset>
                </wp:positionV>
                <wp:extent cx="742886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999pt,18.85pt" to="569.55pt,18.85pt" o:allowincell="f" strokecolor="#000000" strokeweight="0.48pt"/>
            </w:pict>
          </mc:Fallback>
        </mc:AlternateContent>
      </w:r>
    </w:p>
    <w:p>
      <w:pPr>
        <w:sectPr>
          <w:pgSz w:w="12240" w:h="15840" w:orient="portrait"/>
          <w:cols w:equalWidth="0" w:num="1">
            <w:col w:w="11080"/>
          </w:cols>
          <w:pgMar w:left="580" w:top="166" w:right="580" w:bottom="0" w:gutter="0" w:footer="0" w:header="0"/>
          <w:type w:val="continuous"/>
        </w:sectPr>
      </w:pPr>
    </w:p>
    <w:p>
      <w:pPr>
        <w:spacing w:after="0" w:line="200" w:lineRule="exact"/>
        <w:rPr>
          <w:sz w:val="20"/>
          <w:szCs w:val="20"/>
          <w:color w:val="auto"/>
        </w:rPr>
      </w:pPr>
    </w:p>
    <w:p>
      <w:pPr>
        <w:spacing w:after="0" w:line="330" w:lineRule="exact"/>
        <w:rPr>
          <w:sz w:val="20"/>
          <w:szCs w:val="20"/>
          <w:color w:val="auto"/>
        </w:rPr>
      </w:pPr>
    </w:p>
    <w:p>
      <w:pPr>
        <w:ind w:left="40"/>
        <w:spacing w:after="0"/>
        <w:tabs>
          <w:tab w:leader="none" w:pos="4420" w:val="left"/>
          <w:tab w:leader="none" w:pos="938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1080"/>
          </w:cols>
          <w:pgMar w:left="580" w:top="166" w:right="580" w:bottom="0" w:gutter="0" w:footer="0" w:header="0"/>
          <w:type w:val="continuous"/>
        </w:sectPr>
      </w:pPr>
    </w:p>
    <w:bookmarkStart w:id="6" w:name="page7"/>
    <w:bookmarkEnd w:id="6"/>
    <w:p>
      <w:pPr>
        <w:jc w:val="center"/>
        <w:ind w:right="20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28" o:spid="_x0000_s1053"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29" o:spid="_x0000_s1054"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220"/>
        <w:spacing w:after="0"/>
        <w:rPr>
          <w:sz w:val="20"/>
          <w:szCs w:val="20"/>
          <w:color w:val="auto"/>
        </w:rPr>
      </w:pPr>
      <w:r>
        <w:rPr>
          <w:rFonts w:ascii="Georgia" w:cs="Georgia" w:eastAsia="Georgia" w:hAnsi="Georgia"/>
          <w:sz w:val="28"/>
          <w:szCs w:val="28"/>
          <w:b w:val="1"/>
          <w:bCs w:val="1"/>
          <w:color w:val="FFFFFF"/>
        </w:rPr>
        <w:t>Volume 19, No. 2</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-2863215</wp:posOffset>
            </wp:positionH>
            <wp:positionV relativeFrom="paragraph">
              <wp:posOffset>143510</wp:posOffset>
            </wp:positionV>
            <wp:extent cx="7200900" cy="8801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extLst>
                    </a:blip>
                    <a:srcRect/>
                    <a:stretch>
                      <a:fillRect/>
                    </a:stretch>
                  </pic:blipFill>
                  <pic:spPr bwMode="auto">
                    <a:xfrm>
                      <a:off x="0" y="0"/>
                      <a:ext cx="7200900" cy="8801100"/>
                    </a:xfrm>
                    <a:prstGeom prst="rect">
                      <a:avLst/>
                    </a:prstGeom>
                    <a:noFill/>
                  </pic:spPr>
                </pic:pic>
              </a:graphicData>
            </a:graphic>
          </wp:anchor>
        </w:drawing>
      </w:r>
    </w:p>
    <w:p>
      <w:pPr>
        <w:spacing w:after="0" w:line="240" w:lineRule="exact"/>
        <w:rPr>
          <w:sz w:val="20"/>
          <w:szCs w:val="20"/>
          <w:color w:val="auto"/>
        </w:rPr>
      </w:pPr>
    </w:p>
    <w:p>
      <w:pPr>
        <w:sectPr>
          <w:pgSz w:w="12240" w:h="15840" w:orient="portrait"/>
          <w:cols w:equalWidth="0" w:num="2">
            <w:col w:w="3640" w:space="720"/>
            <w:col w:w="6560"/>
          </w:cols>
          <w:pgMar w:left="620" w:top="166" w:right="700" w:bottom="0" w:gutter="0" w:footer="0" w:header="0"/>
        </w:sectPr>
      </w:pPr>
    </w:p>
    <w:p>
      <w:pPr>
        <w:spacing w:after="0" w:line="245" w:lineRule="exact"/>
        <w:rPr>
          <w:sz w:val="20"/>
          <w:szCs w:val="20"/>
          <w:color w:val="auto"/>
        </w:rPr>
      </w:pPr>
    </w:p>
    <w:p>
      <w:pPr>
        <w:ind w:left="100" w:right="880"/>
        <w:spacing w:after="0" w:line="276" w:lineRule="auto"/>
        <w:rPr>
          <w:sz w:val="20"/>
          <w:szCs w:val="20"/>
          <w:color w:val="auto"/>
        </w:rPr>
      </w:pPr>
      <w:r>
        <w:rPr>
          <w:rFonts w:ascii="Georgia" w:cs="Georgia" w:eastAsia="Georgia" w:hAnsi="Georgia"/>
          <w:sz w:val="24"/>
          <w:szCs w:val="24"/>
          <w:b w:val="1"/>
          <w:bCs w:val="1"/>
          <w:i w:val="1"/>
          <w:iCs w:val="1"/>
          <w:color w:val="auto"/>
        </w:rPr>
        <w:t>April 6, 2017 CT State Library WWI Centennial Commemoration</w:t>
      </w:r>
    </w:p>
    <w:p>
      <w:pPr>
        <w:spacing w:after="0" w:line="118" w:lineRule="exact"/>
        <w:rPr>
          <w:sz w:val="20"/>
          <w:szCs w:val="20"/>
          <w:color w:val="auto"/>
        </w:rPr>
      </w:pPr>
    </w:p>
    <w:p>
      <w:pPr>
        <w:ind w:left="100"/>
        <w:spacing w:after="0"/>
        <w:rPr>
          <w:sz w:val="20"/>
          <w:szCs w:val="20"/>
          <w:color w:val="auto"/>
        </w:rPr>
      </w:pPr>
      <w:r>
        <w:rPr>
          <w:rFonts w:ascii="Georgia" w:cs="Georgia" w:eastAsia="Georgia" w:hAnsi="Georgia"/>
          <w:sz w:val="20"/>
          <w:szCs w:val="20"/>
          <w:b w:val="1"/>
          <w:bCs w:val="1"/>
          <w:i w:val="1"/>
          <w:iCs w:val="1"/>
          <w:color w:val="677D62"/>
        </w:rPr>
        <w:t>By the Editor, Ursula Hunt</w:t>
      </w:r>
    </w:p>
    <w:p>
      <w:pPr>
        <w:spacing w:after="0" w:line="200" w:lineRule="exact"/>
        <w:rPr>
          <w:sz w:val="20"/>
          <w:szCs w:val="20"/>
          <w:color w:val="auto"/>
        </w:rPr>
      </w:pPr>
    </w:p>
    <w:p>
      <w:pPr>
        <w:spacing w:after="0" w:line="283" w:lineRule="exact"/>
        <w:rPr>
          <w:sz w:val="20"/>
          <w:szCs w:val="20"/>
          <w:color w:val="auto"/>
        </w:rPr>
      </w:pPr>
    </w:p>
    <w:p>
      <w:pPr>
        <w:ind w:left="40" w:right="280"/>
        <w:spacing w:after="0" w:line="290" w:lineRule="auto"/>
        <w:rPr>
          <w:sz w:val="20"/>
          <w:szCs w:val="20"/>
          <w:color w:val="auto"/>
        </w:rPr>
      </w:pPr>
      <w:r>
        <w:rPr>
          <w:rFonts w:ascii="Georgia" w:cs="Georgia" w:eastAsia="Georgia" w:hAnsi="Georgia"/>
          <w:sz w:val="22"/>
          <w:szCs w:val="22"/>
          <w:color w:val="auto"/>
        </w:rPr>
        <w:t xml:space="preserve">The Connecticut State Library commemorated the 100th anniversary of the United States' entry into World War I with an event in Memorial Hall that included the Posting and Retiring of the Colors by the Connecticut National Guard, remarks from Governor Dannel Malloy, State Librarian Kendall Wiggin, Commissioner Dianna Wentzell, State Historian Walter Woodward, Commissioner of Veterans Affairs Sean Connolly, Lieutenant Colonel Timothy Tomcho, George King III and Dr. Jeffrey Klinger from the Ambulance 255 Project. The event began with a beautiful rendition of the National Anthem sung by Sgt. Joseph Colavito, 102nd Army Band. Kendall Wiggin began the presentations by thanking the former State Librarian George Seymour Godard for recognizing the value of collecting the ‘treasure trove” of records from Connecticut World War I Veterans. He commended Christine Pittsley for her efforts in organizing </w:t>
      </w:r>
      <w:r>
        <w:rPr>
          <w:rFonts w:ascii="Georgia" w:cs="Georgia" w:eastAsia="Georgia" w:hAnsi="Georgia"/>
          <w:sz w:val="22"/>
          <w:szCs w:val="22"/>
          <w:i w:val="1"/>
          <w:iCs w:val="1"/>
          <w:color w:val="auto"/>
        </w:rPr>
        <w:t xml:space="preserve">Connecticut’s Remembering World War One: Sharing History/Preserving Memory </w:t>
      </w:r>
      <w:r>
        <w:rPr>
          <w:rFonts w:ascii="Georgia" w:cs="Georgia" w:eastAsia="Georgia" w:hAnsi="Georgia"/>
          <w:sz w:val="22"/>
          <w:szCs w:val="22"/>
          <w:color w:val="auto"/>
        </w:rPr>
        <w:t>project,</w:t>
      </w:r>
      <w:r>
        <w:rPr>
          <w:rFonts w:ascii="Georgia" w:cs="Georgia" w:eastAsia="Georgia" w:hAnsi="Georgia"/>
          <w:sz w:val="22"/>
          <w:szCs w:val="22"/>
          <w:i w:val="1"/>
          <w:iCs w:val="1"/>
          <w:color w:val="auto"/>
        </w:rPr>
        <w:t xml:space="preserve"> </w:t>
      </w:r>
      <w:r>
        <w:rPr>
          <w:rFonts w:ascii="Georgia" w:cs="Georgia" w:eastAsia="Georgia" w:hAnsi="Georgia"/>
          <w:sz w:val="22"/>
          <w:szCs w:val="22"/>
          <w:color w:val="auto"/>
        </w:rPr>
        <w:t>which has evolved over the past year. Please visit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660"/>
        <w:spacing w:after="0"/>
        <w:rPr>
          <w:sz w:val="20"/>
          <w:szCs w:val="20"/>
          <w:color w:val="auto"/>
        </w:rPr>
      </w:pPr>
      <w:r>
        <w:rPr>
          <w:rFonts w:ascii="Georgia" w:cs="Georgia" w:eastAsia="Georgia" w:hAnsi="Georgia"/>
          <w:sz w:val="17"/>
          <w:szCs w:val="17"/>
          <w:b w:val="1"/>
          <w:bCs w:val="1"/>
          <w:i w:val="1"/>
          <w:iCs w:val="1"/>
          <w:color w:val="auto"/>
        </w:rPr>
        <w:t>Education Commisioner Dianna R. Wentzell</w:t>
      </w:r>
    </w:p>
    <w:p>
      <w:pPr>
        <w:spacing w:after="0" w:line="53" w:lineRule="exact"/>
        <w:rPr>
          <w:sz w:val="20"/>
          <w:szCs w:val="20"/>
          <w:color w:val="auto"/>
        </w:rPr>
      </w:pPr>
    </w:p>
    <w:p>
      <w:pPr>
        <w:jc w:val="center"/>
        <w:ind w:right="640"/>
        <w:spacing w:after="0"/>
        <w:rPr>
          <w:sz w:val="20"/>
          <w:szCs w:val="20"/>
          <w:color w:val="auto"/>
        </w:rPr>
      </w:pPr>
      <w:r>
        <w:rPr>
          <w:rFonts w:ascii="Georgia" w:cs="Georgia" w:eastAsia="Georgia" w:hAnsi="Georgia"/>
          <w:sz w:val="18"/>
          <w:szCs w:val="18"/>
          <w:b w:val="1"/>
          <w:bCs w:val="1"/>
          <w:i w:val="1"/>
          <w:iCs w:val="1"/>
          <w:color w:val="auto"/>
        </w:rPr>
        <w:t>with other distinguished guests.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640"/>
        <w:spacing w:after="0"/>
        <w:rPr>
          <w:sz w:val="20"/>
          <w:szCs w:val="20"/>
          <w:color w:val="auto"/>
        </w:rPr>
      </w:pPr>
      <w:r>
        <w:rPr>
          <w:rFonts w:ascii="Georgia" w:cs="Georgia" w:eastAsia="Georgia" w:hAnsi="Georgia"/>
          <w:sz w:val="18"/>
          <w:szCs w:val="18"/>
          <w:b w:val="1"/>
          <w:bCs w:val="1"/>
          <w:i w:val="1"/>
          <w:iCs w:val="1"/>
          <w:color w:val="auto"/>
        </w:rPr>
        <w:t>Sgt. Joseph Colavito, 102nd Army Band,</w:t>
      </w:r>
    </w:p>
    <w:p>
      <w:pPr>
        <w:spacing w:after="0" w:line="43" w:lineRule="exact"/>
        <w:rPr>
          <w:sz w:val="20"/>
          <w:szCs w:val="20"/>
          <w:color w:val="auto"/>
        </w:rPr>
      </w:pPr>
    </w:p>
    <w:p>
      <w:pPr>
        <w:jc w:val="center"/>
        <w:ind w:right="640"/>
        <w:spacing w:after="0"/>
        <w:rPr>
          <w:sz w:val="20"/>
          <w:szCs w:val="20"/>
          <w:color w:val="auto"/>
        </w:rPr>
      </w:pPr>
      <w:r>
        <w:rPr>
          <w:rFonts w:ascii="Georgia" w:cs="Georgia" w:eastAsia="Georgia" w:hAnsi="Georgia"/>
          <w:sz w:val="18"/>
          <w:szCs w:val="18"/>
          <w:b w:val="1"/>
          <w:bCs w:val="1"/>
          <w:i w:val="1"/>
          <w:iCs w:val="1"/>
          <w:color w:val="auto"/>
        </w:rPr>
        <w:t>singing the National Anthem</w:t>
      </w:r>
    </w:p>
    <w:p>
      <w:pPr>
        <w:spacing w:after="0" w:line="227" w:lineRule="exact"/>
        <w:rPr>
          <w:sz w:val="20"/>
          <w:szCs w:val="20"/>
          <w:color w:val="auto"/>
        </w:rPr>
      </w:pPr>
    </w:p>
    <w:p>
      <w:pPr>
        <w:sectPr>
          <w:pgSz w:w="12240" w:h="15840" w:orient="portrait"/>
          <w:cols w:equalWidth="0" w:num="2">
            <w:col w:w="5400" w:space="720"/>
            <w:col w:w="4800"/>
          </w:cols>
          <w:pgMar w:left="620" w:top="166" w:right="700" w:bottom="0" w:gutter="0" w:footer="0" w:header="0"/>
          <w:type w:val="continuous"/>
        </w:sectPr>
      </w:pPr>
    </w:p>
    <w:p>
      <w:pPr>
        <w:ind w:left="40"/>
        <w:spacing w:after="0" w:line="290" w:lineRule="auto"/>
        <w:rPr>
          <w:rFonts w:ascii="Georgia" w:cs="Georgia" w:eastAsia="Georgia" w:hAnsi="Georgia"/>
          <w:sz w:val="22"/>
          <w:szCs w:val="22"/>
          <w:b w:val="1"/>
          <w:bCs w:val="1"/>
          <w:color w:val="0000FF"/>
        </w:rPr>
      </w:pPr>
      <w:r>
        <w:rPr>
          <w:rFonts w:ascii="Georgia" w:cs="Georgia" w:eastAsia="Georgia" w:hAnsi="Georgia"/>
          <w:sz w:val="22"/>
          <w:szCs w:val="22"/>
          <w:color w:val="auto"/>
        </w:rPr>
        <w:t xml:space="preserve">the website at </w:t>
      </w:r>
      <w:hyperlink r:id="rId21">
        <w:r>
          <w:rPr>
            <w:rFonts w:ascii="Georgia" w:cs="Georgia" w:eastAsia="Georgia" w:hAnsi="Georgia"/>
            <w:sz w:val="22"/>
            <w:szCs w:val="22"/>
            <w:u w:val="single" w:color="auto"/>
            <w:color w:val="0000FF"/>
          </w:rPr>
          <w:t>http://ctinworldwar1.org/</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 xml:space="preserve">to see images collected from over 100 descendents of the war and news about digitization and other events taking place throughout the state . Governor Malloy recognized the State of Connecticut for its many contributions to the war. State Historian Walter Woodward spoke about Connecticut’s massive role in manufacturing efforts and the impact on Connecticut’s workforce </w:t>
      </w:r>
      <w:r>
        <w:rPr>
          <w:rFonts w:ascii="Georgia" w:cs="Georgia" w:eastAsia="Georgia" w:hAnsi="Georgia"/>
          <w:sz w:val="22"/>
          <w:szCs w:val="22"/>
          <w:i w:val="1"/>
          <w:iCs w:val="1"/>
          <w:color w:val="auto"/>
        </w:rPr>
        <w:t>(see his remarks on the next</w:t>
      </w:r>
      <w:r>
        <w:rPr>
          <w:rFonts w:ascii="Georgia" w:cs="Georgia" w:eastAsia="Georgia" w:hAnsi="Georgia"/>
          <w:sz w:val="22"/>
          <w:szCs w:val="22"/>
          <w:color w:val="auto"/>
        </w:rPr>
        <w:t xml:space="preserve"> </w:t>
      </w:r>
      <w:r>
        <w:rPr>
          <w:rFonts w:ascii="Georgia" w:cs="Georgia" w:eastAsia="Georgia" w:hAnsi="Georgia"/>
          <w:sz w:val="22"/>
          <w:szCs w:val="22"/>
          <w:i w:val="1"/>
          <w:iCs w:val="1"/>
          <w:color w:val="auto"/>
        </w:rPr>
        <w:t xml:space="preserve">page). </w:t>
      </w:r>
      <w:r>
        <w:rPr>
          <w:rFonts w:ascii="Georgia" w:cs="Georgia" w:eastAsia="Georgia" w:hAnsi="Georgia"/>
          <w:sz w:val="22"/>
          <w:szCs w:val="22"/>
          <w:color w:val="auto"/>
        </w:rPr>
        <w:t>He also spoke of Governor Holcomb’s involvement and the great patriotism shown by Connecticut</w:t>
      </w:r>
      <w:r>
        <w:rPr>
          <w:rFonts w:ascii="Georgia" w:cs="Georgia" w:eastAsia="Georgia" w:hAnsi="Georgia"/>
          <w:sz w:val="22"/>
          <w:szCs w:val="22"/>
          <w:i w:val="1"/>
          <w:iCs w:val="1"/>
          <w:color w:val="auto"/>
        </w:rPr>
        <w:t xml:space="preserve"> </w:t>
      </w:r>
      <w:r>
        <w:rPr>
          <w:rFonts w:ascii="Georgia" w:cs="Georgia" w:eastAsia="Georgia" w:hAnsi="Georgia"/>
          <w:sz w:val="22"/>
          <w:szCs w:val="22"/>
          <w:color w:val="auto"/>
        </w:rPr>
        <w:t xml:space="preserve">residents. Education Commissioner and State Library Board Member Dianna Wentzell spoke about the importance of bringing the history of WWI into the classroom and she thanked the organizations that have helped provide the necessary material for history and social study teachers in the state. Military Department Lieutenant Colonel Timothy Tomcho spoke about the Connecticut National Guard’s contributions and Connecticut Legislation passed during the war period that was instrumental to our success. Commissioner of Veterans Affairs Sean Connolly welcomed and recognized veterans from all wars and the importance of organizations that work together to preserve their legacy. George King III from the Ambulance 255 Project and his colleague Dr. Jeffrey Klinger were not able to bring a 1914 model ambulance, which they restored, due to rain, buy they did bring photographs and a video. The ambulance was used to evacuate soldiers during the war. Dr. Klinger spoke about the challenges and tragedies faced by both drivers and soldiers. He also mentioned the value of being able to share these stories with others, however difficult that may be. </w:t>
      </w:r>
      <w:hyperlink r:id="rId29">
        <w:r>
          <w:rPr>
            <w:rFonts w:ascii="Georgia" w:cs="Georgia" w:eastAsia="Georgia" w:hAnsi="Georgia"/>
            <w:sz w:val="22"/>
            <w:szCs w:val="22"/>
            <w:b w:val="1"/>
            <w:bCs w:val="1"/>
            <w:u w:val="single" w:color="auto"/>
            <w:color w:val="0000FF"/>
          </w:rPr>
          <w:t>Watch the CTN Video of</w:t>
        </w:r>
      </w:hyperlink>
      <w:r>
        <w:rPr>
          <w:rFonts w:ascii="Georgia" w:cs="Georgia" w:eastAsia="Georgia" w:hAnsi="Georgia"/>
          <w:sz w:val="22"/>
          <w:szCs w:val="22"/>
          <w:color w:val="auto"/>
        </w:rPr>
        <w:t xml:space="preserve"> </w:t>
      </w:r>
      <w:hyperlink r:id="rId29">
        <w:r>
          <w:rPr>
            <w:rFonts w:ascii="Georgia" w:cs="Georgia" w:eastAsia="Georgia" w:hAnsi="Georgia"/>
            <w:sz w:val="22"/>
            <w:szCs w:val="22"/>
            <w:b w:val="1"/>
            <w:bCs w:val="1"/>
            <w:u w:val="single" w:color="auto"/>
            <w:color w:val="0000FF"/>
          </w:rPr>
          <w:t>the Event</w:t>
        </w:r>
        <w:r>
          <w:rPr>
            <w:rFonts w:ascii="Georgia" w:cs="Georgia" w:eastAsia="Georgia" w:hAnsi="Georgia"/>
            <w:sz w:val="22"/>
            <w:szCs w:val="22"/>
            <w:b w:val="1"/>
            <w:bCs w:val="1"/>
            <w:color w:val="0000FF"/>
          </w:rPr>
          <w:t xml:space="preserve"> </w:t>
        </w:r>
      </w:hyperlink>
      <w:r>
        <w:rPr>
          <w:rFonts w:ascii="Georgia" w:cs="Georgia" w:eastAsia="Georgia" w:hAnsi="Georgia"/>
          <w:sz w:val="22"/>
          <w:szCs w:val="22"/>
          <w:color w:val="000000"/>
        </w:rPr>
        <w:t>on</w:t>
      </w:r>
      <w:r>
        <w:rPr>
          <w:rFonts w:ascii="Georgia" w:cs="Georgia" w:eastAsia="Georgia" w:hAnsi="Georgia"/>
          <w:sz w:val="22"/>
          <w:szCs w:val="22"/>
          <w:b w:val="1"/>
          <w:bCs w:val="1"/>
          <w:color w:val="0000FF"/>
        </w:rPr>
        <w:t xml:space="preserve"> </w:t>
      </w:r>
      <w:r>
        <w:rPr>
          <w:rFonts w:ascii="Georgia" w:cs="Georgia" w:eastAsia="Georgia" w:hAnsi="Georgia"/>
          <w:sz w:val="22"/>
          <w:szCs w:val="22"/>
          <w:color w:val="000000"/>
        </w:rPr>
        <w:t>the CTN Website or watch the video from the</w:t>
      </w:r>
      <w:r>
        <w:rPr>
          <w:rFonts w:ascii="Georgia" w:cs="Georgia" w:eastAsia="Georgia" w:hAnsi="Georgia"/>
          <w:sz w:val="22"/>
          <w:szCs w:val="22"/>
          <w:b w:val="1"/>
          <w:bCs w:val="1"/>
          <w:color w:val="0000FF"/>
        </w:rPr>
        <w:t xml:space="preserve"> </w:t>
      </w:r>
      <w:hyperlink r:id="rId30">
        <w:r>
          <w:rPr>
            <w:rFonts w:ascii="Georgia" w:cs="Georgia" w:eastAsia="Georgia" w:hAnsi="Georgia"/>
            <w:sz w:val="22"/>
            <w:szCs w:val="22"/>
            <w:b w:val="1"/>
            <w:bCs w:val="1"/>
            <w:u w:val="single" w:color="auto"/>
            <w:color w:val="0000FF"/>
          </w:rPr>
          <w:t>CSL Website</w:t>
        </w:r>
        <w:r>
          <w:rPr>
            <w:rFonts w:ascii="Georgia" w:cs="Georgia" w:eastAsia="Georgia" w:hAnsi="Georgia"/>
            <w:sz w:val="22"/>
            <w:szCs w:val="22"/>
            <w:u w:val="single" w:color="auto"/>
            <w:color w:val="000000"/>
          </w:rPr>
          <w:t>.</w:t>
        </w:r>
      </w:hyperlink>
    </w:p>
    <w:p>
      <w:pPr>
        <w:spacing w:after="0" w:line="20" w:lineRule="exact"/>
        <w:rPr>
          <w:rFonts w:ascii="Georgia" w:cs="Georgia" w:eastAsia="Georgia" w:hAnsi="Georgia"/>
          <w:sz w:val="22"/>
          <w:szCs w:val="22"/>
          <w:color w:val="auto"/>
        </w:rPr>
      </w:pPr>
      <w:r>
        <w:rPr>
          <w:rFonts w:ascii="Georgia" w:cs="Georgia" w:eastAsia="Georgia" w:hAnsi="Georgia"/>
          <w:sz w:val="22"/>
          <w:szCs w:val="22"/>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272415</wp:posOffset>
                </wp:positionV>
                <wp:extent cx="7429500" cy="40005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31" o:spid="_x0000_s1056" style="position:absolute;margin-left:-17.4999pt;margin-top:21.45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-220980</wp:posOffset>
                </wp:positionH>
                <wp:positionV relativeFrom="paragraph">
                  <wp:posOffset>275590</wp:posOffset>
                </wp:positionV>
                <wp:extent cx="742886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999pt,21.7pt" to="567.55pt,21.7pt" o:allowincell="f" strokecolor="#000000" strokeweight="0.48pt"/>
            </w:pict>
          </mc:Fallback>
        </mc:AlternateContent>
      </w:r>
    </w:p>
    <w:p>
      <w:pPr>
        <w:sectPr>
          <w:pgSz w:w="12240" w:h="15840" w:orient="portrait"/>
          <w:cols w:equalWidth="0" w:num="1">
            <w:col w:w="10920"/>
          </w:cols>
          <w:pgMar w:left="620" w:top="166" w:right="700" w:bottom="0" w:gutter="0" w:footer="0" w:header="0"/>
          <w:type w:val="continuous"/>
        </w:sectPr>
      </w:pPr>
    </w:p>
    <w:p>
      <w:pPr>
        <w:spacing w:after="0" w:line="200" w:lineRule="exact"/>
        <w:rPr>
          <w:rFonts w:ascii="Georgia" w:cs="Georgia" w:eastAsia="Georgia" w:hAnsi="Georgia"/>
          <w:sz w:val="22"/>
          <w:szCs w:val="22"/>
          <w:color w:val="auto"/>
        </w:rPr>
      </w:pPr>
    </w:p>
    <w:p>
      <w:pPr>
        <w:spacing w:after="0" w:line="387" w:lineRule="exact"/>
        <w:rPr>
          <w:rFonts w:ascii="Georgia" w:cs="Georgia" w:eastAsia="Georgia" w:hAnsi="Georgia"/>
          <w:sz w:val="22"/>
          <w:szCs w:val="22"/>
          <w:color w:val="auto"/>
        </w:rPr>
      </w:pPr>
    </w:p>
    <w:p>
      <w:pPr>
        <w:spacing w:after="0"/>
        <w:tabs>
          <w:tab w:leader="none" w:pos="4380" w:val="left"/>
          <w:tab w:leader="none" w:pos="934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0920"/>
          </w:cols>
          <w:pgMar w:left="620" w:top="166" w:right="700" w:bottom="0" w:gutter="0" w:footer="0" w:header="0"/>
          <w:type w:val="continuous"/>
        </w:sectPr>
      </w:pPr>
    </w:p>
    <w:bookmarkStart w:id="7" w:name="page8"/>
    <w:bookmarkEnd w:id="7"/>
    <w:p>
      <w:pPr>
        <w:jc w:val="center"/>
        <w:ind w:right="16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33" o:spid="_x0000_s1058"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34" o:spid="_x0000_s1059"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180"/>
        <w:spacing w:after="0"/>
        <w:rPr>
          <w:sz w:val="20"/>
          <w:szCs w:val="20"/>
          <w:color w:val="auto"/>
        </w:rPr>
      </w:pPr>
      <w:r>
        <w:rPr>
          <w:rFonts w:ascii="Georgia" w:cs="Georgia" w:eastAsia="Georgia" w:hAnsi="Georgia"/>
          <w:sz w:val="28"/>
          <w:szCs w:val="28"/>
          <w:b w:val="1"/>
          <w:bCs w:val="1"/>
          <w:color w:val="FFFFFF"/>
        </w:rPr>
        <w:t>Volume 19, No. 2</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-2923540</wp:posOffset>
            </wp:positionH>
            <wp:positionV relativeFrom="paragraph">
              <wp:posOffset>143510</wp:posOffset>
            </wp:positionV>
            <wp:extent cx="7315200" cy="8801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extLst>
                    </a:blip>
                    <a:srcRect/>
                    <a:stretch>
                      <a:fillRect/>
                    </a:stretch>
                  </pic:blipFill>
                  <pic:spPr bwMode="auto">
                    <a:xfrm>
                      <a:off x="0" y="0"/>
                      <a:ext cx="7315200" cy="8801100"/>
                    </a:xfrm>
                    <a:prstGeom prst="rect">
                      <a:avLst/>
                    </a:prstGeom>
                    <a:noFill/>
                  </pic:spPr>
                </pic:pic>
              </a:graphicData>
            </a:graphic>
          </wp:anchor>
        </w:drawing>
      </w:r>
    </w:p>
    <w:p>
      <w:pPr>
        <w:spacing w:after="0" w:line="240" w:lineRule="exact"/>
        <w:rPr>
          <w:sz w:val="20"/>
          <w:szCs w:val="20"/>
          <w:color w:val="auto"/>
        </w:rPr>
      </w:pPr>
    </w:p>
    <w:p>
      <w:pPr>
        <w:sectPr>
          <w:pgSz w:w="12240" w:h="15840" w:orient="portrait"/>
          <w:cols w:equalWidth="0" w:num="2">
            <w:col w:w="3680" w:space="720"/>
            <w:col w:w="6700"/>
          </w:cols>
          <w:pgMar w:left="580" w:top="166" w:right="560" w:bottom="0" w:gutter="0" w:footer="0" w:header="0"/>
        </w:sectPr>
      </w:pPr>
    </w:p>
    <w:p>
      <w:pPr>
        <w:spacing w:after="0" w:line="186"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4160" w:type="dxa"/>
            <w:vAlign w:val="bottom"/>
          </w:tcPr>
          <w:p>
            <w:pPr>
              <w:spacing w:after="0"/>
              <w:rPr>
                <w:sz w:val="20"/>
                <w:szCs w:val="20"/>
                <w:color w:val="auto"/>
              </w:rPr>
            </w:pPr>
            <w:r>
              <w:rPr>
                <w:rFonts w:ascii="Georgia" w:cs="Georgia" w:eastAsia="Georgia" w:hAnsi="Georgia"/>
                <w:sz w:val="24"/>
                <w:szCs w:val="24"/>
                <w:b w:val="1"/>
                <w:bCs w:val="1"/>
                <w:i w:val="1"/>
                <w:iCs w:val="1"/>
                <w:color w:val="auto"/>
              </w:rPr>
              <w:t>Remarks from the World War I</w:t>
            </w:r>
          </w:p>
        </w:tc>
        <w:tc>
          <w:tcPr>
            <w:tcW w:w="6700" w:type="dxa"/>
            <w:vAlign w:val="bottom"/>
          </w:tcPr>
          <w:p>
            <w:pPr>
              <w:ind w:left="200"/>
              <w:spacing w:after="0"/>
              <w:rPr>
                <w:sz w:val="20"/>
                <w:szCs w:val="20"/>
                <w:color w:val="auto"/>
              </w:rPr>
            </w:pPr>
            <w:r>
              <w:rPr>
                <w:rFonts w:ascii="Georgia" w:cs="Georgia" w:eastAsia="Georgia" w:hAnsi="Georgia"/>
                <w:sz w:val="21"/>
                <w:szCs w:val="21"/>
                <w:b w:val="1"/>
                <w:bCs w:val="1"/>
                <w:color w:val="auto"/>
              </w:rPr>
              <w:t xml:space="preserve">(These remarks were presented at </w:t>
            </w:r>
            <w:r>
              <w:rPr>
                <w:rFonts w:ascii="Georgia" w:cs="Georgia" w:eastAsia="Georgia" w:hAnsi="Georgia"/>
                <w:sz w:val="21"/>
                <w:szCs w:val="21"/>
                <w:b w:val="1"/>
                <w:bCs w:val="1"/>
                <w:i w:val="1"/>
                <w:iCs w:val="1"/>
                <w:color w:val="auto"/>
              </w:rPr>
              <w:t>The Yanks Are Coming:</w:t>
            </w:r>
          </w:p>
        </w:tc>
        <w:tc>
          <w:tcPr>
            <w:tcW w:w="0" w:type="dxa"/>
            <w:vAlign w:val="bottom"/>
          </w:tcPr>
          <w:p>
            <w:pPr>
              <w:spacing w:after="0"/>
              <w:rPr>
                <w:sz w:val="1"/>
                <w:szCs w:val="1"/>
                <w:color w:val="auto"/>
              </w:rPr>
            </w:pPr>
          </w:p>
        </w:tc>
      </w:tr>
      <w:tr>
        <w:trPr>
          <w:trHeight w:val="238"/>
        </w:trPr>
        <w:tc>
          <w:tcPr>
            <w:tcW w:w="4160" w:type="dxa"/>
            <w:vAlign w:val="bottom"/>
            <w:vMerge w:val="restart"/>
          </w:tcPr>
          <w:p>
            <w:pPr>
              <w:spacing w:after="0"/>
              <w:rPr>
                <w:sz w:val="20"/>
                <w:szCs w:val="20"/>
                <w:color w:val="auto"/>
              </w:rPr>
            </w:pPr>
            <w:r>
              <w:rPr>
                <w:rFonts w:ascii="Georgia" w:cs="Georgia" w:eastAsia="Georgia" w:hAnsi="Georgia"/>
                <w:sz w:val="24"/>
                <w:szCs w:val="24"/>
                <w:b w:val="1"/>
                <w:bCs w:val="1"/>
                <w:i w:val="1"/>
                <w:iCs w:val="1"/>
                <w:color w:val="auto"/>
              </w:rPr>
              <w:t>Centennial Commemoration</w:t>
            </w:r>
          </w:p>
        </w:tc>
        <w:tc>
          <w:tcPr>
            <w:tcW w:w="6700" w:type="dxa"/>
            <w:vAlign w:val="bottom"/>
          </w:tcPr>
          <w:p>
            <w:pPr>
              <w:ind w:left="200"/>
              <w:spacing w:after="0"/>
              <w:rPr>
                <w:sz w:val="20"/>
                <w:szCs w:val="20"/>
                <w:color w:val="auto"/>
              </w:rPr>
            </w:pPr>
            <w:r>
              <w:rPr>
                <w:rFonts w:ascii="Georgia" w:cs="Georgia" w:eastAsia="Georgia" w:hAnsi="Georgia"/>
                <w:sz w:val="21"/>
                <w:szCs w:val="21"/>
                <w:b w:val="1"/>
                <w:bCs w:val="1"/>
                <w:i w:val="1"/>
                <w:iCs w:val="1"/>
                <w:color w:val="auto"/>
                <w:w w:val="99"/>
              </w:rPr>
              <w:t>Connecticut’s Centennial Commemoration of the U.S. Entry</w:t>
            </w:r>
          </w:p>
        </w:tc>
        <w:tc>
          <w:tcPr>
            <w:tcW w:w="0" w:type="dxa"/>
            <w:vAlign w:val="bottom"/>
          </w:tcPr>
          <w:p>
            <w:pPr>
              <w:spacing w:after="0"/>
              <w:rPr>
                <w:sz w:val="1"/>
                <w:szCs w:val="1"/>
                <w:color w:val="auto"/>
              </w:rPr>
            </w:pPr>
          </w:p>
        </w:tc>
      </w:tr>
      <w:tr>
        <w:trPr>
          <w:trHeight w:val="123"/>
        </w:trPr>
        <w:tc>
          <w:tcPr>
            <w:tcW w:w="4160" w:type="dxa"/>
            <w:vAlign w:val="bottom"/>
            <w:vMerge w:val="continue"/>
          </w:tcPr>
          <w:p>
            <w:pPr>
              <w:spacing w:after="0"/>
              <w:rPr>
                <w:sz w:val="10"/>
                <w:szCs w:val="10"/>
                <w:color w:val="auto"/>
              </w:rPr>
            </w:pPr>
          </w:p>
        </w:tc>
        <w:tc>
          <w:tcPr>
            <w:tcW w:w="6700" w:type="dxa"/>
            <w:vAlign w:val="bottom"/>
            <w:vMerge w:val="restart"/>
          </w:tcPr>
          <w:p>
            <w:pPr>
              <w:ind w:left="200"/>
              <w:spacing w:after="0"/>
              <w:rPr>
                <w:sz w:val="20"/>
                <w:szCs w:val="20"/>
                <w:color w:val="auto"/>
              </w:rPr>
            </w:pPr>
            <w:r>
              <w:rPr>
                <w:rFonts w:ascii="Georgia" w:cs="Georgia" w:eastAsia="Georgia" w:hAnsi="Georgia"/>
                <w:sz w:val="21"/>
                <w:szCs w:val="21"/>
                <w:b w:val="1"/>
                <w:bCs w:val="1"/>
                <w:i w:val="1"/>
                <w:iCs w:val="1"/>
                <w:color w:val="auto"/>
              </w:rPr>
              <w:t>into World War I on April 6, 2017 in the Museum of CT</w:t>
            </w:r>
          </w:p>
        </w:tc>
        <w:tc>
          <w:tcPr>
            <w:tcW w:w="0" w:type="dxa"/>
            <w:vAlign w:val="bottom"/>
          </w:tcPr>
          <w:p>
            <w:pPr>
              <w:spacing w:after="0"/>
              <w:rPr>
                <w:sz w:val="1"/>
                <w:szCs w:val="1"/>
                <w:color w:val="auto"/>
              </w:rPr>
            </w:pPr>
          </w:p>
        </w:tc>
      </w:tr>
      <w:tr>
        <w:trPr>
          <w:trHeight w:val="153"/>
        </w:trPr>
        <w:tc>
          <w:tcPr>
            <w:tcW w:w="4160" w:type="dxa"/>
            <w:vAlign w:val="bottom"/>
          </w:tcPr>
          <w:p>
            <w:pPr>
              <w:spacing w:after="0"/>
              <w:rPr>
                <w:sz w:val="13"/>
                <w:szCs w:val="13"/>
                <w:color w:val="auto"/>
              </w:rPr>
            </w:pPr>
          </w:p>
        </w:tc>
        <w:tc>
          <w:tcPr>
            <w:tcW w:w="67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4"/>
        </w:trPr>
        <w:tc>
          <w:tcPr>
            <w:tcW w:w="4160" w:type="dxa"/>
            <w:vAlign w:val="bottom"/>
          </w:tcPr>
          <w:p>
            <w:pPr>
              <w:spacing w:after="0"/>
              <w:rPr>
                <w:sz w:val="20"/>
                <w:szCs w:val="20"/>
                <w:color w:val="auto"/>
              </w:rPr>
            </w:pPr>
            <w:r>
              <w:rPr>
                <w:rFonts w:ascii="Georgia" w:cs="Georgia" w:eastAsia="Georgia" w:hAnsi="Georgia"/>
                <w:sz w:val="20"/>
                <w:szCs w:val="20"/>
                <w:b w:val="1"/>
                <w:bCs w:val="1"/>
                <w:i w:val="1"/>
                <w:iCs w:val="1"/>
                <w:color w:val="677D62"/>
              </w:rPr>
              <w:t>By State Historian Walter Woodward</w:t>
            </w:r>
          </w:p>
        </w:tc>
        <w:tc>
          <w:tcPr>
            <w:tcW w:w="6700" w:type="dxa"/>
            <w:vAlign w:val="bottom"/>
          </w:tcPr>
          <w:p>
            <w:pPr>
              <w:ind w:left="200"/>
              <w:spacing w:after="0"/>
              <w:rPr>
                <w:sz w:val="20"/>
                <w:szCs w:val="20"/>
                <w:color w:val="auto"/>
              </w:rPr>
            </w:pPr>
            <w:r>
              <w:rPr>
                <w:rFonts w:ascii="Georgia" w:cs="Georgia" w:eastAsia="Georgia" w:hAnsi="Georgia"/>
                <w:sz w:val="21"/>
                <w:szCs w:val="21"/>
                <w:b w:val="1"/>
                <w:bCs w:val="1"/>
                <w:i w:val="1"/>
                <w:iCs w:val="1"/>
                <w:color w:val="auto"/>
              </w:rPr>
              <w:t>History)</w:t>
            </w:r>
          </w:p>
        </w:tc>
        <w:tc>
          <w:tcPr>
            <w:tcW w:w="0" w:type="dxa"/>
            <w:vAlign w:val="bottom"/>
          </w:tcPr>
          <w:p>
            <w:pPr>
              <w:spacing w:after="0"/>
              <w:rPr>
                <w:sz w:val="1"/>
                <w:szCs w:val="1"/>
                <w:color w:val="auto"/>
              </w:rPr>
            </w:pPr>
          </w:p>
        </w:tc>
      </w:tr>
    </w:tbl>
    <w:p>
      <w:pPr>
        <w:spacing w:after="0" w:line="177" w:lineRule="exact"/>
        <w:rPr>
          <w:sz w:val="20"/>
          <w:szCs w:val="20"/>
          <w:color w:val="auto"/>
        </w:rPr>
      </w:pPr>
    </w:p>
    <w:p>
      <w:pPr>
        <w:ind w:left="4480"/>
        <w:spacing w:after="0"/>
        <w:rPr>
          <w:sz w:val="20"/>
          <w:szCs w:val="20"/>
          <w:color w:val="auto"/>
        </w:rPr>
      </w:pPr>
      <w:r>
        <w:rPr>
          <w:rFonts w:ascii="Georgia" w:cs="Georgia" w:eastAsia="Georgia" w:hAnsi="Georgia"/>
          <w:sz w:val="21"/>
          <w:szCs w:val="21"/>
          <w:color w:val="auto"/>
        </w:rPr>
        <w:t>When World War I began in July, 1914, most Connecticans viewed it as</w:t>
      </w:r>
    </w:p>
    <w:p>
      <w:pPr>
        <w:spacing w:after="0" w:line="50" w:lineRule="exact"/>
        <w:rPr>
          <w:sz w:val="20"/>
          <w:szCs w:val="20"/>
          <w:color w:val="auto"/>
        </w:rPr>
      </w:pPr>
    </w:p>
    <w:p>
      <w:pPr>
        <w:ind w:right="860"/>
        <w:spacing w:after="0" w:line="288" w:lineRule="auto"/>
        <w:rPr>
          <w:sz w:val="20"/>
          <w:szCs w:val="20"/>
          <w:color w:val="auto"/>
        </w:rPr>
      </w:pPr>
      <w:r>
        <w:rPr>
          <w:rFonts w:ascii="Georgia" w:cs="Georgia" w:eastAsia="Georgia" w:hAnsi="Georgia"/>
          <w:sz w:val="21"/>
          <w:szCs w:val="21"/>
          <w:color w:val="auto"/>
        </w:rPr>
        <w:t>a spectator event – someone else’s fight, in a place far away. In his 1915 state of the state speech to the General Assembly, Governor Marcus Holcombe failed to mention the war as something that would affect Connecticut.</w:t>
      </w:r>
    </w:p>
    <w:p>
      <w:pPr>
        <w:spacing w:after="0" w:line="144" w:lineRule="exact"/>
        <w:rPr>
          <w:sz w:val="20"/>
          <w:szCs w:val="20"/>
          <w:color w:val="auto"/>
        </w:rPr>
      </w:pPr>
    </w:p>
    <w:p>
      <w:pPr>
        <w:spacing w:after="0"/>
        <w:rPr>
          <w:sz w:val="20"/>
          <w:szCs w:val="20"/>
          <w:color w:val="auto"/>
        </w:rPr>
      </w:pPr>
      <w:r>
        <w:rPr>
          <w:rFonts w:ascii="Georgia" w:cs="Georgia" w:eastAsia="Georgia" w:hAnsi="Georgia"/>
          <w:sz w:val="21"/>
          <w:szCs w:val="21"/>
          <w:color w:val="auto"/>
        </w:rPr>
        <w:t>But affect that state it did – profoundly and almost immediately.</w:t>
      </w:r>
    </w:p>
    <w:p>
      <w:pPr>
        <w:spacing w:after="0" w:line="192" w:lineRule="exact"/>
        <w:rPr>
          <w:sz w:val="20"/>
          <w:szCs w:val="20"/>
          <w:color w:val="auto"/>
        </w:rPr>
      </w:pPr>
    </w:p>
    <w:p>
      <w:pPr>
        <w:ind w:right="280"/>
        <w:spacing w:after="0" w:line="288" w:lineRule="auto"/>
        <w:rPr>
          <w:sz w:val="20"/>
          <w:szCs w:val="20"/>
          <w:color w:val="auto"/>
        </w:rPr>
      </w:pPr>
      <w:r>
        <w:rPr>
          <w:rFonts w:ascii="Georgia" w:cs="Georgia" w:eastAsia="Georgia" w:hAnsi="Georgia"/>
          <w:sz w:val="21"/>
          <w:szCs w:val="21"/>
          <w:color w:val="auto"/>
        </w:rPr>
        <w:t>From the beginning, the warring European powers flooded Connecticut’s arms makers with huge orders. Connecticut became England and France’s armory years before it became its ally.</w:t>
      </w:r>
    </w:p>
    <w:p>
      <w:pPr>
        <w:spacing w:after="0" w:line="143" w:lineRule="exact"/>
        <w:rPr>
          <w:sz w:val="20"/>
          <w:szCs w:val="20"/>
          <w:color w:val="auto"/>
        </w:rPr>
      </w:pPr>
    </w:p>
    <w:p>
      <w:pPr>
        <w:ind w:right="140"/>
        <w:spacing w:after="0" w:line="290" w:lineRule="auto"/>
        <w:rPr>
          <w:sz w:val="20"/>
          <w:szCs w:val="20"/>
          <w:color w:val="auto"/>
        </w:rPr>
      </w:pPr>
      <w:r>
        <w:rPr>
          <w:rFonts w:ascii="Georgia" w:cs="Georgia" w:eastAsia="Georgia" w:hAnsi="Georgia"/>
          <w:sz w:val="21"/>
          <w:szCs w:val="21"/>
          <w:color w:val="auto"/>
        </w:rPr>
        <w:t>In Bridgeport, New Haven, Hartford and the Brass Valley, munitions factories ramped up production on a massive scale, hiring thousands of new workers – never enough - and pushing them to provide maximum output. The pressure to produce led to labor strife– the 422 strikes affecting 68,000 workers in 1915 and 16 were the most in the state’s history, though the arc of increased production was unwavering.</w:t>
      </w:r>
    </w:p>
    <w:p>
      <w:pPr>
        <w:spacing w:after="0" w:line="143" w:lineRule="exact"/>
        <w:rPr>
          <w:sz w:val="20"/>
          <w:szCs w:val="20"/>
          <w:color w:val="auto"/>
        </w:rPr>
      </w:pPr>
    </w:p>
    <w:p>
      <w:pPr>
        <w:ind w:right="300"/>
        <w:spacing w:after="0" w:line="290" w:lineRule="auto"/>
        <w:rPr>
          <w:sz w:val="20"/>
          <w:szCs w:val="20"/>
          <w:color w:val="auto"/>
        </w:rPr>
      </w:pPr>
      <w:r>
        <w:rPr>
          <w:rFonts w:ascii="Georgia" w:cs="Georgia" w:eastAsia="Georgia" w:hAnsi="Georgia"/>
          <w:sz w:val="21"/>
          <w:szCs w:val="21"/>
          <w:color w:val="auto"/>
        </w:rPr>
        <w:t xml:space="preserve">Holcombe was quick to conclude that American involvement in a war of this scale was a question of </w:t>
      </w:r>
      <w:r>
        <w:rPr>
          <w:rFonts w:ascii="Georgia" w:cs="Georgia" w:eastAsia="Georgia" w:hAnsi="Georgia"/>
          <w:sz w:val="21"/>
          <w:szCs w:val="21"/>
          <w:i w:val="1"/>
          <w:iCs w:val="1"/>
          <w:color w:val="auto"/>
        </w:rPr>
        <w:t>when</w:t>
      </w:r>
      <w:r>
        <w:rPr>
          <w:rFonts w:ascii="Georgia" w:cs="Georgia" w:eastAsia="Georgia" w:hAnsi="Georgia"/>
          <w:sz w:val="21"/>
          <w:szCs w:val="21"/>
          <w:color w:val="auto"/>
        </w:rPr>
        <w:t xml:space="preserve"> not </w:t>
      </w:r>
      <w:r>
        <w:rPr>
          <w:rFonts w:ascii="Georgia" w:cs="Georgia" w:eastAsia="Georgia" w:hAnsi="Georgia"/>
          <w:sz w:val="21"/>
          <w:szCs w:val="21"/>
          <w:i w:val="1"/>
          <w:iCs w:val="1"/>
          <w:color w:val="auto"/>
        </w:rPr>
        <w:t>if</w:t>
      </w:r>
      <w:r>
        <w:rPr>
          <w:rFonts w:ascii="Georgia" w:cs="Georgia" w:eastAsia="Georgia" w:hAnsi="Georgia"/>
          <w:sz w:val="21"/>
          <w:szCs w:val="21"/>
          <w:color w:val="auto"/>
        </w:rPr>
        <w:t xml:space="preserve"> and even as the nation prepared to reelect Woodrow Wilson on a campaign slogan that said “He Kept Us Out of the War”. Holcombe bent his efforts to preparing Connecticut and Connecticans for the battles to come.</w:t>
      </w:r>
    </w:p>
    <w:p>
      <w:pPr>
        <w:spacing w:after="0" w:line="141" w:lineRule="exact"/>
        <w:rPr>
          <w:sz w:val="20"/>
          <w:szCs w:val="20"/>
          <w:color w:val="auto"/>
        </w:rPr>
      </w:pPr>
    </w:p>
    <w:p>
      <w:pPr>
        <w:ind w:right="120"/>
        <w:spacing w:after="0" w:line="290" w:lineRule="auto"/>
        <w:rPr>
          <w:sz w:val="20"/>
          <w:szCs w:val="20"/>
          <w:color w:val="auto"/>
        </w:rPr>
      </w:pPr>
      <w:r>
        <w:rPr>
          <w:rFonts w:ascii="Georgia" w:cs="Georgia" w:eastAsia="Georgia" w:hAnsi="Georgia"/>
          <w:sz w:val="21"/>
          <w:szCs w:val="21"/>
          <w:color w:val="auto"/>
        </w:rPr>
        <w:t>The sinking of the passenger liners Lusitania in May 1915, and the Sussex in 1916, fed Connectican’s anti-German hostility, as did rumors – related to the state’s massive defense production – that Germany secretly planned to use the state as a base for fifth-column saboteurs. Warned by a Holcombe official that “the penalty for failure to prepare is national death,” Connecticut mobilized well in advance of American entry into the war. In 1915 and 1916, encouraged by state officials, business men paid their own expenses to receive military training at a camp in Plattsburgh New York. Yale alumni funded construction of an on campus armory. 100,000 spectators lined Hartford streets to watch 17,000 marchers stage a patriotic preparedness parade in June of 1916. Similar marches were held in cities and towns around the state. That same summer, the Connecticut State Guard was the first to answer Woodrow Wilson’s call to mobilize troops to stop the cross border incursion of the Mexican guerilla Pancho Villa into Arizona.</w:t>
      </w:r>
    </w:p>
    <w:p>
      <w:pPr>
        <w:spacing w:after="0" w:line="144" w:lineRule="exact"/>
        <w:rPr>
          <w:sz w:val="20"/>
          <w:szCs w:val="20"/>
          <w:color w:val="auto"/>
        </w:rPr>
      </w:pPr>
    </w:p>
    <w:p>
      <w:pPr>
        <w:spacing w:after="0" w:line="291" w:lineRule="auto"/>
        <w:rPr>
          <w:sz w:val="20"/>
          <w:szCs w:val="20"/>
          <w:color w:val="auto"/>
        </w:rPr>
      </w:pPr>
      <w:r>
        <w:rPr>
          <w:rFonts w:ascii="Georgia" w:cs="Georgia" w:eastAsia="Georgia" w:hAnsi="Georgia"/>
          <w:sz w:val="21"/>
          <w:szCs w:val="21"/>
          <w:color w:val="auto"/>
        </w:rPr>
        <w:t>Other states may have voted for isolationism, but Holcombe, without making a single campaign speech, was reelected in the fall of 1916 on a platform of preparedness.</w:t>
      </w:r>
    </w:p>
    <w:p>
      <w:pPr>
        <w:spacing w:after="0" w:line="139" w:lineRule="exact"/>
        <w:rPr>
          <w:sz w:val="20"/>
          <w:szCs w:val="20"/>
          <w:color w:val="auto"/>
        </w:rPr>
      </w:pPr>
    </w:p>
    <w:p>
      <w:pPr>
        <w:jc w:val="both"/>
        <w:ind w:right="240"/>
        <w:spacing w:after="0" w:line="290" w:lineRule="auto"/>
        <w:rPr>
          <w:sz w:val="20"/>
          <w:szCs w:val="20"/>
          <w:color w:val="auto"/>
        </w:rPr>
      </w:pPr>
      <w:r>
        <w:rPr>
          <w:rFonts w:ascii="Georgia" w:cs="Georgia" w:eastAsia="Georgia" w:hAnsi="Georgia"/>
          <w:sz w:val="21"/>
          <w:szCs w:val="21"/>
          <w:color w:val="auto"/>
        </w:rPr>
        <w:t>When Germany, in January of 1917, declared their intention to sink all North Atlantic shipping, Holcombe recognized war was imminent, and called on Connecticans to set aside any and all differences and “meet on the common plane of patriotism”.</w:t>
      </w:r>
    </w:p>
    <w:p>
      <w:pPr>
        <w:spacing w:after="0" w:line="141" w:lineRule="exact"/>
        <w:rPr>
          <w:sz w:val="20"/>
          <w:szCs w:val="20"/>
          <w:color w:val="auto"/>
        </w:rPr>
      </w:pPr>
    </w:p>
    <w:p>
      <w:pPr>
        <w:spacing w:after="0" w:line="290" w:lineRule="auto"/>
        <w:rPr>
          <w:sz w:val="20"/>
          <w:szCs w:val="20"/>
          <w:color w:val="auto"/>
        </w:rPr>
      </w:pPr>
      <w:r>
        <w:rPr>
          <w:rFonts w:ascii="Georgia" w:cs="Georgia" w:eastAsia="Georgia" w:hAnsi="Georgia"/>
          <w:sz w:val="21"/>
          <w:szCs w:val="21"/>
          <w:color w:val="auto"/>
        </w:rPr>
        <w:t>Within two months, a volunteer group of over 10,000 citizens conducted and completed a statewide census of every Connecticut male over 16 years to determine their capacities and ability to serve in the military in case of a draft. A home guard was created to protect the state’s factories and infrastructure from sabotage, and in three months 10,000 men ranging from Civil War veterans to high school students, were organized, uniformed and armed. So by the time this day came, 100 years ago today, Connecticut and its people were ready for war. Connecticut troops would be among the first to see action in France, and earn fame, honor, and respect for their battlefield bravery and courage under fire. And they would be supported back home by a populace of men women and children committed to sacrifice and service on the home front, in the cause of peace. And sacrifice they did, but that’s another story, for another time.</w:t>
      </w:r>
    </w:p>
    <w:p>
      <w:pPr>
        <w:spacing w:after="0" w:line="144" w:lineRule="exact"/>
        <w:rPr>
          <w:sz w:val="20"/>
          <w:szCs w:val="20"/>
          <w:color w:val="auto"/>
        </w:rPr>
      </w:pPr>
    </w:p>
    <w:p>
      <w:pPr>
        <w:ind w:right="80"/>
        <w:spacing w:after="0" w:line="290" w:lineRule="auto"/>
        <w:rPr>
          <w:sz w:val="20"/>
          <w:szCs w:val="20"/>
          <w:color w:val="auto"/>
        </w:rPr>
      </w:pPr>
      <w:r>
        <w:rPr>
          <w:rFonts w:ascii="Georgia" w:cs="Georgia" w:eastAsia="Georgia" w:hAnsi="Georgia"/>
          <w:sz w:val="21"/>
          <w:szCs w:val="21"/>
          <w:color w:val="auto"/>
        </w:rPr>
        <w:t>As Governor Holcombe would say. “The war aroused us from our lethargy and for eighteen months we thought seriously, and acted patriotically, and unitedly.” It is that seriousness, and patriotism, that readiness to pay the price of freedom, that we remember, and give thanks for today.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-196850</wp:posOffset>
                </wp:positionH>
                <wp:positionV relativeFrom="paragraph">
                  <wp:posOffset>167640</wp:posOffset>
                </wp:positionV>
                <wp:extent cx="7429500" cy="40005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36" o:spid="_x0000_s1061" style="position:absolute;margin-left:-15.4999pt;margin-top:13.2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-195580</wp:posOffset>
                </wp:positionH>
                <wp:positionV relativeFrom="paragraph">
                  <wp:posOffset>170815</wp:posOffset>
                </wp:positionV>
                <wp:extent cx="742886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999pt,13.45pt" to="569.55pt,13.45pt" o:allowincell="f" strokecolor="#000000" strokeweight="0.48pt"/>
            </w:pict>
          </mc:Fallback>
        </mc:AlternateContent>
      </w:r>
    </w:p>
    <w:p>
      <w:pPr>
        <w:sectPr>
          <w:pgSz w:w="12240" w:h="15840" w:orient="portrait"/>
          <w:cols w:equalWidth="0" w:num="1">
            <w:col w:w="11100"/>
          </w:cols>
          <w:pgMar w:left="580" w:top="166" w:right="560" w:bottom="0" w:gutter="0" w:footer="0" w:header="0"/>
          <w:type w:val="continuous"/>
        </w:sectPr>
      </w:pPr>
    </w:p>
    <w:p>
      <w:pPr>
        <w:spacing w:after="0" w:line="200" w:lineRule="exact"/>
        <w:rPr>
          <w:sz w:val="20"/>
          <w:szCs w:val="20"/>
          <w:color w:val="auto"/>
        </w:rPr>
      </w:pPr>
    </w:p>
    <w:p>
      <w:pPr>
        <w:spacing w:after="0" w:line="222" w:lineRule="exact"/>
        <w:rPr>
          <w:sz w:val="20"/>
          <w:szCs w:val="20"/>
          <w:color w:val="auto"/>
        </w:rPr>
      </w:pPr>
    </w:p>
    <w:p>
      <w:pPr>
        <w:ind w:left="40"/>
        <w:spacing w:after="0"/>
        <w:tabs>
          <w:tab w:leader="none" w:pos="4420" w:val="left"/>
          <w:tab w:leader="none" w:pos="938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1100"/>
          </w:cols>
          <w:pgMar w:left="580" w:top="166" w:right="560" w:bottom="0" w:gutter="0" w:footer="0" w:header="0"/>
          <w:type w:val="continuous"/>
        </w:sectPr>
      </w:pPr>
    </w:p>
    <w:bookmarkStart w:id="8" w:name="page9"/>
    <w:bookmarkEnd w:id="8"/>
    <w:p>
      <w:pPr>
        <w:spacing w:after="0"/>
        <w:tabs>
          <w:tab w:leader="none" w:pos="4420" w:val="left"/>
          <w:tab w:leader="none" w:pos="9380" w:val="left"/>
        </w:tabs>
        <w:framePr w:w="1857" w:h="4431" w:wrap="auto" w:vAnchor="page" w:hAnchor="page" w:x="833" w:y="7577"/>
        <w:rPr>
          <w:sz w:val="20"/>
          <w:szCs w:val="20"/>
          <w:color w:val="auto"/>
        </w:rPr>
      </w:pPr>
    </w:p>
    <w:p>
      <w:pPr>
        <w:spacing w:after="0" w:line="205" w:lineRule="auto"/>
        <w:tabs>
          <w:tab w:leader="none" w:pos="4420" w:val="left"/>
          <w:tab w:leader="none" w:pos="9380" w:val="left"/>
        </w:tabs>
        <w:framePr w:w="1540" w:h="165" w:wrap="auto" w:vAnchor="page" w:hAnchor="page" w:x="800" w:y="10641"/>
        <w:rPr>
          <w:rFonts w:ascii="Georgia" w:cs="Georgia" w:eastAsia="Georgia" w:hAnsi="Georgia"/>
          <w:sz w:val="17"/>
          <w:szCs w:val="17"/>
          <w:b w:val="1"/>
          <w:bCs w:val="1"/>
          <w:i w:val="1"/>
          <w:iCs w:val="1"/>
          <w:color w:val="auto"/>
        </w:rPr>
      </w:pPr>
      <w:r>
        <w:rPr>
          <w:rFonts w:ascii="Georgia" w:cs="Georgia" w:eastAsia="Georgia" w:hAnsi="Georgia"/>
          <w:sz w:val="17"/>
          <w:szCs w:val="17"/>
          <w:b w:val="1"/>
          <w:bCs w:val="1"/>
          <w:i w:val="1"/>
          <w:iCs w:val="1"/>
          <w:color w:val="auto"/>
        </w:rPr>
        <w:t>Stubby with his</w:t>
      </w:r>
    </w:p>
    <w:p>
      <w:pPr>
        <w:spacing w:after="0" w:line="230" w:lineRule="auto"/>
        <w:tabs>
          <w:tab w:leader="none" w:pos="4420" w:val="left"/>
          <w:tab w:leader="none" w:pos="9380" w:val="left"/>
        </w:tabs>
        <w:framePr w:w="1160" w:h="371" w:wrap="auto" w:vAnchor="page" w:hAnchor="page" w:x="980" w:y="10845"/>
        <w:rPr>
          <w:rFonts w:ascii="Georgia" w:cs="Georgia" w:eastAsia="Georgia" w:hAnsi="Georgia"/>
          <w:sz w:val="17"/>
          <w:szCs w:val="17"/>
          <w:b w:val="1"/>
          <w:bCs w:val="1"/>
          <w:i w:val="1"/>
          <w:iCs w:val="1"/>
          <w:color w:val="auto"/>
        </w:rPr>
      </w:pPr>
      <w:r>
        <w:rPr>
          <w:rFonts w:ascii="Georgia" w:cs="Georgia" w:eastAsia="Georgia" w:hAnsi="Georgia"/>
          <w:sz w:val="17"/>
          <w:szCs w:val="17"/>
          <w:b w:val="1"/>
          <w:bCs w:val="1"/>
          <w:i w:val="1"/>
          <w:iCs w:val="1"/>
          <w:color w:val="auto"/>
        </w:rPr>
        <w:t>owner/best friend PVT.</w:t>
      </w:r>
    </w:p>
    <w:p>
      <w:pPr>
        <w:spacing w:after="0" w:line="193" w:lineRule="auto"/>
        <w:tabs>
          <w:tab w:leader="none" w:pos="4420" w:val="left"/>
          <w:tab w:leader="none" w:pos="9380" w:val="left"/>
        </w:tabs>
        <w:framePr w:w="1380" w:h="165" w:wrap="auto" w:vAnchor="page" w:hAnchor="page" w:x="880" w:y="11256"/>
        <w:rPr>
          <w:rFonts w:ascii="Georgia" w:cs="Georgia" w:eastAsia="Georgia" w:hAnsi="Georgia"/>
          <w:sz w:val="18"/>
          <w:szCs w:val="18"/>
          <w:b w:val="1"/>
          <w:bCs w:val="1"/>
          <w:i w:val="1"/>
          <w:iCs w:val="1"/>
          <w:color w:val="auto"/>
        </w:rPr>
      </w:pPr>
      <w:r>
        <w:rPr>
          <w:rFonts w:ascii="Georgia" w:cs="Georgia" w:eastAsia="Georgia" w:hAnsi="Georgia"/>
          <w:sz w:val="18"/>
          <w:szCs w:val="18"/>
          <w:b w:val="1"/>
          <w:bCs w:val="1"/>
          <w:i w:val="1"/>
          <w:iCs w:val="1"/>
          <w:color w:val="auto"/>
        </w:rPr>
        <w:t>James Robert</w:t>
      </w:r>
    </w:p>
    <w:p>
      <w:pPr>
        <w:spacing w:after="0" w:line="193" w:lineRule="auto"/>
        <w:tabs>
          <w:tab w:leader="none" w:pos="4420" w:val="left"/>
          <w:tab w:leader="none" w:pos="9380" w:val="left"/>
        </w:tabs>
        <w:framePr w:w="780" w:h="165" w:wrap="auto" w:vAnchor="page" w:hAnchor="page" w:x="1180" w:y="11462"/>
        <w:rPr>
          <w:rFonts w:ascii="Georgia" w:cs="Georgia" w:eastAsia="Georgia" w:hAnsi="Georgia"/>
          <w:sz w:val="18"/>
          <w:szCs w:val="18"/>
          <w:b w:val="1"/>
          <w:bCs w:val="1"/>
          <w:i w:val="1"/>
          <w:iCs w:val="1"/>
          <w:color w:val="auto"/>
        </w:rPr>
      </w:pPr>
      <w:r>
        <w:rPr>
          <w:rFonts w:ascii="Georgia" w:cs="Georgia" w:eastAsia="Georgia" w:hAnsi="Georgia"/>
          <w:sz w:val="18"/>
          <w:szCs w:val="18"/>
          <w:b w:val="1"/>
          <w:bCs w:val="1"/>
          <w:i w:val="1"/>
          <w:iCs w:val="1"/>
          <w:color w:val="auto"/>
        </w:rPr>
        <w:t>Conroy</w:t>
      </w:r>
    </w:p>
    <w:p>
      <w:pPr>
        <w:spacing w:after="0" w:line="193" w:lineRule="auto"/>
        <w:tabs>
          <w:tab w:leader="none" w:pos="4420" w:val="left"/>
          <w:tab w:leader="none" w:pos="9380" w:val="left"/>
        </w:tabs>
        <w:framePr w:w="4073" w:h="2041" w:wrap="auto" w:vAnchor="page" w:hAnchor="page" w:x="787" w:y="167"/>
        <w:rPr>
          <w:rFonts w:ascii="Georgia" w:cs="Georgia" w:eastAsia="Georgia" w:hAnsi="Georgia"/>
          <w:sz w:val="18"/>
          <w:szCs w:val="18"/>
          <w:b w:val="1"/>
          <w:bCs w:val="1"/>
          <w:i w:val="1"/>
          <w:iCs w:val="1"/>
          <w:color w:val="auto"/>
        </w:rPr>
      </w:pPr>
    </w:p>
    <w:p>
      <w:pPr>
        <w:spacing w:after="0" w:line="234" w:lineRule="auto"/>
        <w:tabs>
          <w:tab w:leader="none" w:pos="4420" w:val="left"/>
          <w:tab w:leader="none" w:pos="9380" w:val="left"/>
        </w:tabs>
        <w:framePr w:w="3720" w:h="444" w:wrap="auto" w:vAnchor="page" w:hAnchor="page" w:x="740" w:y="1764"/>
        <w:rPr>
          <w:rFonts w:ascii="Georgia" w:cs="Georgia" w:eastAsia="Georgia" w:hAnsi="Georgia"/>
          <w:sz w:val="20"/>
          <w:szCs w:val="20"/>
          <w:b w:val="1"/>
          <w:bCs w:val="1"/>
          <w:i w:val="1"/>
          <w:iCs w:val="1"/>
          <w:color w:val="677D62"/>
        </w:rPr>
      </w:pPr>
      <w:r>
        <w:rPr>
          <w:rFonts w:ascii="Georgia" w:cs="Georgia" w:eastAsia="Georgia" w:hAnsi="Georgia"/>
          <w:sz w:val="20"/>
          <w:szCs w:val="20"/>
          <w:b w:val="1"/>
          <w:bCs w:val="1"/>
          <w:i w:val="1"/>
          <w:iCs w:val="1"/>
          <w:color w:val="677D62"/>
        </w:rPr>
        <w:t>By Curator Patrick Smith-Museum of Connecticut History</w:t>
      </w:r>
    </w:p>
    <w:p>
      <w:pPr>
        <w:spacing w:after="0" w:line="234" w:lineRule="auto"/>
        <w:tabs>
          <w:tab w:leader="none" w:pos="4420" w:val="left"/>
          <w:tab w:leader="none" w:pos="9380" w:val="left"/>
        </w:tabs>
        <w:framePr w:w="4073" w:h="1381" w:wrap="auto" w:vAnchor="page" w:hAnchor="page" w:x="787" w:y="167"/>
        <w:rPr>
          <w:rFonts w:ascii="Georgia" w:cs="Georgia" w:eastAsia="Georgia" w:hAnsi="Georgia"/>
          <w:sz w:val="20"/>
          <w:szCs w:val="20"/>
          <w:b w:val="1"/>
          <w:bCs w:val="1"/>
          <w:i w:val="1"/>
          <w:iCs w:val="1"/>
          <w:color w:val="677D62"/>
        </w:rPr>
      </w:pPr>
    </w:p>
    <w:p>
      <w:pPr>
        <w:spacing w:after="0" w:line="193" w:lineRule="auto"/>
        <w:tabs>
          <w:tab w:leader="none" w:pos="4420" w:val="left"/>
          <w:tab w:leader="none" w:pos="9380" w:val="left"/>
        </w:tabs>
        <w:framePr w:w="3600" w:h="220" w:wrap="auto" w:vAnchor="page" w:hAnchor="page" w:x="740" w:y="1328"/>
        <w:rPr>
          <w:rFonts w:ascii="Georgia" w:cs="Georgia" w:eastAsia="Georgia" w:hAnsi="Georgia"/>
          <w:sz w:val="24"/>
          <w:szCs w:val="24"/>
          <w:b w:val="1"/>
          <w:bCs w:val="1"/>
          <w:i w:val="1"/>
          <w:iCs w:val="1"/>
          <w:color w:val="677D62"/>
        </w:rPr>
      </w:pPr>
      <w:r>
        <w:rPr>
          <w:rFonts w:ascii="Georgia" w:cs="Georgia" w:eastAsia="Georgia" w:hAnsi="Georgia"/>
          <w:sz w:val="24"/>
          <w:szCs w:val="24"/>
          <w:b w:val="1"/>
          <w:bCs w:val="1"/>
          <w:i w:val="1"/>
          <w:iCs w:val="1"/>
          <w:color w:val="677D62"/>
        </w:rPr>
        <w:t>“The Great War” in 8 Weeks</w:t>
      </w:r>
    </w:p>
    <w:p>
      <w:pPr>
        <w:spacing w:after="0" w:line="193" w:lineRule="auto"/>
        <w:tabs>
          <w:tab w:leader="none" w:pos="4420" w:val="left"/>
          <w:tab w:leader="none" w:pos="9380" w:val="left"/>
        </w:tabs>
        <w:framePr w:w="3869" w:h="577" w:wrap="auto" w:vAnchor="page" w:hAnchor="page" w:x="1085" w:y="167"/>
        <w:rPr>
          <w:rFonts w:ascii="Georgia" w:cs="Georgia" w:eastAsia="Georgia" w:hAnsi="Georgia"/>
          <w:sz w:val="24"/>
          <w:szCs w:val="24"/>
          <w:b w:val="1"/>
          <w:bCs w:val="1"/>
          <w:i w:val="1"/>
          <w:iCs w:val="1"/>
          <w:color w:val="677D62"/>
        </w:rPr>
      </w:pPr>
    </w:p>
    <w:p>
      <w:pPr>
        <w:spacing w:after="0" w:line="194" w:lineRule="auto"/>
        <w:tabs>
          <w:tab w:leader="none" w:pos="4420" w:val="left"/>
          <w:tab w:leader="none" w:pos="9380" w:val="left"/>
        </w:tabs>
        <w:framePr w:w="1460" w:h="257" w:wrap="auto" w:vAnchor="page" w:hAnchor="page" w:x="1600" w:y="167"/>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t>May 2017</w:t>
      </w:r>
    </w:p>
    <w:p>
      <w:pPr>
        <w:spacing w:after="0" w:line="194" w:lineRule="auto"/>
        <w:tabs>
          <w:tab w:leader="none" w:pos="4420" w:val="left"/>
          <w:tab w:leader="none" w:pos="9380" w:val="left"/>
        </w:tabs>
        <w:framePr w:w="2580" w:h="257" w:wrap="auto" w:vAnchor="page" w:hAnchor="page" w:x="1040" w:y="487"/>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t>Volume 19, No. 2</w:t>
      </w:r>
    </w:p>
    <w:p>
      <w:pPr>
        <w:ind w:left="4380"/>
        <w:spacing w:after="0"/>
        <w:tabs>
          <w:tab w:leader="none" w:pos="9480" w:val="left"/>
        </w:tabs>
        <w:rPr>
          <w:sz w:val="20"/>
          <w:szCs w:val="20"/>
          <w:color w:val="auto"/>
        </w:rPr>
      </w:pPr>
      <w:r>
        <w:rPr>
          <w:rFonts w:ascii="Georgia" w:cs="Georgia" w:eastAsia="Georgia" w:hAnsi="Georgia"/>
          <w:sz w:val="44"/>
          <w:szCs w:val="44"/>
          <w:i w:val="1"/>
          <w:i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38" o:spid="_x0000_s1063"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39" o:spid="_x0000_s1064"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The CONNector</w:t>
      </w:r>
      <w:r>
        <w:rPr>
          <w:sz w:val="20"/>
          <w:szCs w:val="20"/>
          <w:color w:val="auto"/>
        </w:rPr>
        <w:tab/>
      </w:r>
      <w:r>
        <w:rPr>
          <w:rFonts w:ascii="Georgia" w:cs="Georgia" w:eastAsia="Georgia" w:hAnsi="Georgia"/>
          <w:sz w:val="36"/>
          <w:szCs w:val="36"/>
          <w:color w:val="FFFFFF"/>
        </w:rPr>
        <w:t>Page 9</w: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drawing>
          <wp:anchor simplePos="0" relativeHeight="251657728" behindDoc="1" locked="0" layoutInCell="0" allowOverlap="1">
            <wp:simplePos x="0" y="0"/>
            <wp:positionH relativeFrom="column">
              <wp:posOffset>-123190</wp:posOffset>
            </wp:positionH>
            <wp:positionV relativeFrom="paragraph">
              <wp:posOffset>153035</wp:posOffset>
            </wp:positionV>
            <wp:extent cx="7343775" cy="87153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extLst>
                    </a:blip>
                    <a:srcRect/>
                    <a:stretch>
                      <a:fillRect/>
                    </a:stretch>
                  </pic:blipFill>
                  <pic:spPr bwMode="auto">
                    <a:xfrm>
                      <a:off x="0" y="0"/>
                      <a:ext cx="7343775" cy="8715375"/>
                    </a:xfrm>
                    <a:prstGeom prst="rect">
                      <a:avLst/>
                    </a:prstGeom>
                    <a:noFill/>
                  </pic:spPr>
                </pic:pic>
              </a:graphicData>
            </a:graphic>
          </wp:anchor>
        </w:drawing>
      </w:r>
    </w:p>
    <w:p>
      <w:pPr>
        <w:spacing w:after="0" w:line="200" w:lineRule="exact"/>
        <w:rPr>
          <w:rFonts w:ascii="Georgia" w:cs="Georgia" w:eastAsia="Georgia" w:hAnsi="Georgia"/>
          <w:sz w:val="28"/>
          <w:szCs w:val="28"/>
          <w:b w:val="1"/>
          <w:bCs w:val="1"/>
          <w:i w:val="1"/>
          <w:iCs w:val="1"/>
          <w:color w:val="FFFFFF"/>
        </w:rPr>
      </w:pPr>
    </w:p>
    <w:p>
      <w:pPr>
        <w:spacing w:after="0" w:line="223" w:lineRule="exact"/>
        <w:rPr>
          <w:rFonts w:ascii="Georgia" w:cs="Georgia" w:eastAsia="Georgia" w:hAnsi="Georgia"/>
          <w:sz w:val="28"/>
          <w:szCs w:val="28"/>
          <w:b w:val="1"/>
          <w:bCs w:val="1"/>
          <w:i w:val="1"/>
          <w:iCs w:val="1"/>
          <w:color w:val="FFFFFF"/>
        </w:rPr>
      </w:pPr>
    </w:p>
    <w:p>
      <w:pPr>
        <w:ind w:left="4280"/>
        <w:spacing w:after="0" w:line="298" w:lineRule="auto"/>
        <w:rPr>
          <w:sz w:val="20"/>
          <w:szCs w:val="20"/>
          <w:color w:val="auto"/>
        </w:rPr>
      </w:pPr>
      <w:r>
        <w:rPr>
          <w:rFonts w:ascii="Georgia" w:cs="Georgia" w:eastAsia="Georgia" w:hAnsi="Georgia"/>
          <w:sz w:val="22"/>
          <w:szCs w:val="22"/>
          <w:color w:val="auto"/>
        </w:rPr>
        <w:t>Connecticut’s role in World War I was featured as part of a class “</w:t>
      </w:r>
      <w:r>
        <w:rPr>
          <w:rFonts w:ascii="Georgia" w:cs="Georgia" w:eastAsia="Georgia" w:hAnsi="Georgia"/>
          <w:sz w:val="22"/>
          <w:szCs w:val="22"/>
          <w:i w:val="1"/>
          <w:iCs w:val="1"/>
          <w:color w:val="auto"/>
        </w:rPr>
        <w:t>Send</w:t>
      </w:r>
      <w:r>
        <w:rPr>
          <w:rFonts w:ascii="Georgia" w:cs="Georgia" w:eastAsia="Georgia" w:hAnsi="Georgia"/>
          <w:sz w:val="22"/>
          <w:szCs w:val="22"/>
          <w:color w:val="auto"/>
        </w:rPr>
        <w:t xml:space="preserve"> </w:t>
      </w:r>
      <w:r>
        <w:rPr>
          <w:rFonts w:ascii="Georgia" w:cs="Georgia" w:eastAsia="Georgia" w:hAnsi="Georgia"/>
          <w:sz w:val="22"/>
          <w:szCs w:val="22"/>
          <w:i w:val="1"/>
          <w:iCs w:val="1"/>
          <w:color w:val="auto"/>
        </w:rPr>
        <w:t>the Word....The Yanks are Coming</w:t>
      </w:r>
      <w:r>
        <w:rPr>
          <w:rFonts w:ascii="Georgia" w:cs="Georgia" w:eastAsia="Georgia" w:hAnsi="Georgia"/>
          <w:sz w:val="22"/>
          <w:szCs w:val="22"/>
          <w:color w:val="auto"/>
        </w:rPr>
        <w:t>” presented to a group of 4</w:t>
      </w:r>
      <w:r>
        <w:rPr>
          <w:rFonts w:ascii="Georgia" w:cs="Georgia" w:eastAsia="Georgia" w:hAnsi="Georgia"/>
          <w:sz w:val="14"/>
          <w:szCs w:val="14"/>
          <w:color w:val="auto"/>
        </w:rPr>
        <w:t>th</w:t>
      </w:r>
      <w:r>
        <w:rPr>
          <w:rFonts w:ascii="Georgia" w:cs="Georgia" w:eastAsia="Georgia" w:hAnsi="Georgia"/>
          <w:sz w:val="22"/>
          <w:szCs w:val="22"/>
          <w:color w:val="auto"/>
        </w:rPr>
        <w:t>-6</w:t>
      </w:r>
      <w:r>
        <w:rPr>
          <w:rFonts w:ascii="Georgia" w:cs="Georgia" w:eastAsia="Georgia" w:hAnsi="Georgia"/>
          <w:sz w:val="14"/>
          <w:szCs w:val="14"/>
          <w:color w:val="auto"/>
        </w:rPr>
        <w:t>th</w:t>
      </w:r>
    </w:p>
    <w:p>
      <w:pPr>
        <w:spacing w:after="0" w:line="4" w:lineRule="exact"/>
        <w:rPr>
          <w:rFonts w:ascii="Georgia" w:cs="Georgia" w:eastAsia="Georgia" w:hAnsi="Georgia"/>
          <w:sz w:val="28"/>
          <w:szCs w:val="28"/>
          <w:b w:val="1"/>
          <w:bCs w:val="1"/>
          <w:i w:val="1"/>
          <w:iCs w:val="1"/>
          <w:color w:val="FFFFFF"/>
        </w:rPr>
      </w:pPr>
    </w:p>
    <w:p>
      <w:pPr>
        <w:ind w:left="4280" w:right="80"/>
        <w:spacing w:after="0" w:line="299" w:lineRule="auto"/>
        <w:rPr>
          <w:sz w:val="20"/>
          <w:szCs w:val="20"/>
          <w:color w:val="auto"/>
        </w:rPr>
      </w:pPr>
      <w:r>
        <w:rPr>
          <w:rFonts w:ascii="Georgia" w:cs="Georgia" w:eastAsia="Georgia" w:hAnsi="Georgia"/>
          <w:sz w:val="22"/>
          <w:szCs w:val="22"/>
          <w:color w:val="auto"/>
        </w:rPr>
        <w:t>grade home schooled students. I recently finished teaching this eight-week class, which I created, to seventeen students as part of the Monday Home School classes hosted by the Lutz Museum in</w:t>
      </w:r>
    </w:p>
    <w:p>
      <w:pPr>
        <w:spacing w:after="0" w:line="4" w:lineRule="exact"/>
        <w:rPr>
          <w:rFonts w:ascii="Georgia" w:cs="Georgia" w:eastAsia="Georgia" w:hAnsi="Georgia"/>
          <w:sz w:val="28"/>
          <w:szCs w:val="28"/>
          <w:b w:val="1"/>
          <w:bCs w:val="1"/>
          <w:i w:val="1"/>
          <w:iCs w:val="1"/>
          <w:color w:val="FFFFFF"/>
        </w:rPr>
      </w:pPr>
    </w:p>
    <w:p>
      <w:pPr>
        <w:ind w:left="1860" w:right="20"/>
        <w:spacing w:after="0" w:line="299" w:lineRule="auto"/>
        <w:rPr>
          <w:sz w:val="20"/>
          <w:szCs w:val="20"/>
          <w:color w:val="auto"/>
        </w:rPr>
      </w:pPr>
      <w:r>
        <w:rPr>
          <w:rFonts w:ascii="Georgia" w:cs="Georgia" w:eastAsia="Georgia" w:hAnsi="Georgia"/>
          <w:sz w:val="22"/>
          <w:szCs w:val="22"/>
          <w:color w:val="auto"/>
        </w:rPr>
        <w:t xml:space="preserve">Manchester. Each week the kids and I delved into a new topic related to the Great War and Connecticut’s role in it. Objects, documents, and images from the Museum and Library made the topic come alive for the kids who were thrilled to see what new treasures I brought in each week. The students who signed up for the class were also provided with the book </w:t>
      </w:r>
      <w:r>
        <w:rPr>
          <w:rFonts w:ascii="Georgia" w:cs="Georgia" w:eastAsia="Georgia" w:hAnsi="Georgia"/>
          <w:sz w:val="22"/>
          <w:szCs w:val="22"/>
          <w:i w:val="1"/>
          <w:iCs w:val="1"/>
          <w:color w:val="auto"/>
        </w:rPr>
        <w:t>War Horse</w:t>
      </w:r>
      <w:r>
        <w:rPr>
          <w:rFonts w:ascii="Georgia" w:cs="Georgia" w:eastAsia="Georgia" w:hAnsi="Georgia"/>
          <w:sz w:val="22"/>
          <w:szCs w:val="22"/>
          <w:color w:val="auto"/>
        </w:rPr>
        <w:t xml:space="preserve"> by Michael Morpurgo, and as a group we read the book and explored topics in it each week. We covered a lot of history in eight weeks!</w:t>
      </w:r>
    </w:p>
    <w:p>
      <w:pPr>
        <w:sectPr>
          <w:pgSz w:w="12240" w:h="15840" w:orient="portrait"/>
          <w:cols w:equalWidth="0" w:num="1">
            <w:col w:w="11100"/>
          </w:cols>
          <w:pgMar w:left="600" w:top="263" w:right="540" w:bottom="0" w:gutter="0" w:footer="0" w:header="0"/>
        </w:sectPr>
      </w:pPr>
    </w:p>
    <w:p>
      <w:pPr>
        <w:spacing w:after="0" w:line="186" w:lineRule="exact"/>
        <w:rPr>
          <w:rFonts w:ascii="Georgia" w:cs="Georgia" w:eastAsia="Georgia" w:hAnsi="Georgia"/>
          <w:sz w:val="28"/>
          <w:szCs w:val="28"/>
          <w:b w:val="1"/>
          <w:bCs w:val="1"/>
          <w:i w:val="1"/>
          <w:iCs w:val="1"/>
          <w:color w:val="FFFFFF"/>
        </w:rPr>
      </w:pPr>
    </w:p>
    <w:p>
      <w:pPr>
        <w:ind w:firstLine="1846"/>
        <w:spacing w:after="0" w:line="291" w:lineRule="auto"/>
        <w:rPr>
          <w:sz w:val="20"/>
          <w:szCs w:val="20"/>
          <w:color w:val="auto"/>
        </w:rPr>
      </w:pPr>
      <w:r>
        <w:rPr>
          <w:rFonts w:ascii="Georgia" w:cs="Georgia" w:eastAsia="Georgia" w:hAnsi="Georgia"/>
          <w:sz w:val="22"/>
          <w:szCs w:val="22"/>
          <w:color w:val="auto"/>
        </w:rPr>
        <w:t>The class began with a look at the pre-war political situation in the world and several events that acted as a trigger for the war. We of course looked at famous battles and soldiers' stories from the many nations that took part. Letters, descriptions, and documents from Connecticut soldiers brought the war closer to home for those in the class. One of my favorite classes was one where we looked at trench fighting during the war. I set up the classroom as a “trench” using desks and tables for the trenches and overturned chairs as barbed wire in “no man’s land." I had the kids tucked down low as I read descriptions of the miserable conditions in the trenches and showed them pictures from several fronts of the war. Periodically I lobbed paper “mortars” to keep them on their toes.</w: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br w:type="column"/>
      </w: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357" w:lineRule="exact"/>
        <w:rPr>
          <w:rFonts w:ascii="Georgia" w:cs="Georgia" w:eastAsia="Georgia" w:hAnsi="Georgia"/>
          <w:sz w:val="28"/>
          <w:szCs w:val="28"/>
          <w:b w:val="1"/>
          <w:bCs w:val="1"/>
          <w:i w:val="1"/>
          <w:iCs w:val="1"/>
          <w:color w:val="FFFFFF"/>
        </w:rPr>
      </w:pPr>
    </w:p>
    <w:p>
      <w:pPr>
        <w:jc w:val="center"/>
        <w:ind w:right="60"/>
        <w:spacing w:after="0"/>
        <w:rPr>
          <w:sz w:val="20"/>
          <w:szCs w:val="20"/>
          <w:color w:val="auto"/>
        </w:rPr>
      </w:pPr>
      <w:r>
        <w:rPr>
          <w:rFonts w:ascii="Georgia" w:cs="Georgia" w:eastAsia="Georgia" w:hAnsi="Georgia"/>
          <w:sz w:val="18"/>
          <w:szCs w:val="18"/>
          <w:b w:val="1"/>
          <w:bCs w:val="1"/>
          <w:i w:val="1"/>
          <w:iCs w:val="1"/>
          <w:color w:val="auto"/>
        </w:rPr>
        <w:t>WWI “Brodie” helmet from the Museum’s collection</w:t>
      </w:r>
    </w:p>
    <w:p>
      <w:pPr>
        <w:spacing w:after="0" w:line="182" w:lineRule="exact"/>
        <w:rPr>
          <w:rFonts w:ascii="Georgia" w:cs="Georgia" w:eastAsia="Georgia" w:hAnsi="Georgia"/>
          <w:sz w:val="28"/>
          <w:szCs w:val="28"/>
          <w:b w:val="1"/>
          <w:bCs w:val="1"/>
          <w:i w:val="1"/>
          <w:iCs w:val="1"/>
          <w:color w:val="FFFFFF"/>
        </w:rPr>
      </w:pPr>
    </w:p>
    <w:p>
      <w:pPr>
        <w:sectPr>
          <w:pgSz w:w="12240" w:h="15840" w:orient="portrait"/>
          <w:cols w:equalWidth="0" w:num="2">
            <w:col w:w="9000" w:space="540"/>
            <w:col w:w="1560"/>
          </w:cols>
          <w:pgMar w:left="600" w:top="263" w:right="540" w:bottom="0" w:gutter="0" w:footer="0" w:header="0"/>
          <w:type w:val="continuous"/>
        </w:sectPr>
      </w:pPr>
    </w:p>
    <w:p>
      <w:pPr>
        <w:ind w:left="2120"/>
        <w:spacing w:after="0"/>
        <w:rPr>
          <w:sz w:val="20"/>
          <w:szCs w:val="20"/>
          <w:color w:val="auto"/>
        </w:rPr>
      </w:pPr>
      <w:r>
        <w:rPr>
          <w:rFonts w:ascii="Georgia" w:cs="Georgia" w:eastAsia="Georgia" w:hAnsi="Georgia"/>
          <w:sz w:val="22"/>
          <w:szCs w:val="22"/>
          <w:color w:val="auto"/>
        </w:rPr>
        <w:t>The technology of war really changed during WWI. We examined the</w:t>
      </w:r>
    </w:p>
    <w:p>
      <w:pPr>
        <w:spacing w:after="0" w:line="64" w:lineRule="exact"/>
        <w:rPr>
          <w:rFonts w:ascii="Georgia" w:cs="Georgia" w:eastAsia="Georgia" w:hAnsi="Georgia"/>
          <w:sz w:val="28"/>
          <w:szCs w:val="28"/>
          <w:b w:val="1"/>
          <w:bCs w:val="1"/>
          <w:i w:val="1"/>
          <w:iCs w:val="1"/>
          <w:color w:val="FFFFFF"/>
        </w:rPr>
      </w:pPr>
    </w:p>
    <w:p>
      <w:pPr>
        <w:ind w:left="2120"/>
        <w:spacing w:after="0" w:line="299" w:lineRule="auto"/>
        <w:rPr>
          <w:sz w:val="20"/>
          <w:szCs w:val="20"/>
          <w:color w:val="auto"/>
        </w:rPr>
      </w:pPr>
      <w:r>
        <w:rPr>
          <w:rFonts w:ascii="Georgia" w:cs="Georgia" w:eastAsia="Georgia" w:hAnsi="Georgia"/>
          <w:sz w:val="22"/>
          <w:szCs w:val="22"/>
          <w:color w:val="auto"/>
        </w:rPr>
        <w:t>role of airplanes, submarines, and tanks. Connecticut aviators were highlighted and our industrial output, including tanks, other weapons, and military supplies made in the Nutmeg State were featured. The effort on the home front back here in Connecticut included learning about war bond drives, Red Cross efforts, and food conservation. A different perspective on the war was shown by using art, music, and poetry of the period. We all went “Over There” for a time.</w:t>
      </w:r>
    </w:p>
    <w:p>
      <w:pPr>
        <w:sectPr>
          <w:pgSz w:w="12240" w:h="15840" w:orient="portrait"/>
          <w:cols w:equalWidth="0" w:num="1">
            <w:col w:w="11100"/>
          </w:cols>
          <w:pgMar w:left="600" w:top="263" w:right="540" w:bottom="0" w:gutter="0" w:footer="0" w:header="0"/>
          <w:type w:val="continuous"/>
        </w:sectPr>
      </w:pPr>
    </w:p>
    <w:p>
      <w:pPr>
        <w:spacing w:after="0" w:line="186" w:lineRule="exact"/>
        <w:rPr>
          <w:rFonts w:ascii="Georgia" w:cs="Georgia" w:eastAsia="Georgia" w:hAnsi="Georgia"/>
          <w:sz w:val="28"/>
          <w:szCs w:val="28"/>
          <w:b w:val="1"/>
          <w:bCs w:val="1"/>
          <w:i w:val="1"/>
          <w:iCs w:val="1"/>
          <w:color w:val="FFFFFF"/>
        </w:rPr>
      </w:pPr>
    </w:p>
    <w:p>
      <w:pPr>
        <w:ind w:left="2120" w:right="80"/>
        <w:spacing w:after="0" w:line="314" w:lineRule="auto"/>
        <w:rPr>
          <w:sz w:val="20"/>
          <w:szCs w:val="20"/>
          <w:color w:val="auto"/>
        </w:rPr>
      </w:pPr>
      <w:r>
        <w:rPr>
          <w:rFonts w:ascii="Georgia" w:cs="Georgia" w:eastAsia="Georgia" w:hAnsi="Georgia"/>
          <w:sz w:val="21"/>
          <w:szCs w:val="21"/>
          <w:color w:val="auto"/>
        </w:rPr>
        <w:t xml:space="preserve">The book </w:t>
      </w:r>
      <w:r>
        <w:rPr>
          <w:rFonts w:ascii="Georgia" w:cs="Georgia" w:eastAsia="Georgia" w:hAnsi="Georgia"/>
          <w:sz w:val="21"/>
          <w:szCs w:val="21"/>
          <w:i w:val="1"/>
          <w:iCs w:val="1"/>
          <w:color w:val="auto"/>
        </w:rPr>
        <w:t>War Horse</w:t>
      </w:r>
      <w:r>
        <w:rPr>
          <w:rFonts w:ascii="Georgia" w:cs="Georgia" w:eastAsia="Georgia" w:hAnsi="Georgia"/>
          <w:sz w:val="21"/>
          <w:szCs w:val="21"/>
          <w:color w:val="auto"/>
        </w:rPr>
        <w:t xml:space="preserve"> allowed us a chance to look at many different wartime experiences. Animals played a big part in the war, and we learned about the use and care of horses, pigeons, and of course dogs, including Connecticut’s own Sergeant Stubby. The book</w:t>
      </w:r>
    </w:p>
    <w:p>
      <w:pPr>
        <w:spacing w:after="0" w:line="2" w:lineRule="exact"/>
        <w:rPr>
          <w:rFonts w:ascii="Georgia" w:cs="Georgia" w:eastAsia="Georgia" w:hAnsi="Georgia"/>
          <w:sz w:val="28"/>
          <w:szCs w:val="28"/>
          <w:b w:val="1"/>
          <w:bCs w:val="1"/>
          <w:i w:val="1"/>
          <w:iCs w:val="1"/>
          <w:color w:val="FFFFFF"/>
        </w:rPr>
      </w:pPr>
    </w:p>
    <w:p>
      <w:pPr>
        <w:spacing w:after="0" w:line="299" w:lineRule="auto"/>
        <w:rPr>
          <w:sz w:val="20"/>
          <w:szCs w:val="20"/>
          <w:color w:val="auto"/>
        </w:rPr>
      </w:pPr>
      <w:r>
        <w:rPr>
          <w:rFonts w:ascii="Georgia" w:cs="Georgia" w:eastAsia="Georgia" w:hAnsi="Georgia"/>
          <w:sz w:val="22"/>
          <w:szCs w:val="22"/>
          <w:color w:val="auto"/>
        </w:rPr>
        <w:t>also gave us a glimpse into the disastrous effect the war had on civilians throughout Europe and beyond, including children and young adults who fought in many battles or suffered its consequences. As we finished the book and the semester, the kids and I discussed the outcome of the war and what came after the “War to End All Wars" -- it was of course World War II. A few of the kids and parents asked if I was teaching about that next -- I think I’ll need more than eight weeks!</w: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mc:AlternateContent>
          <mc:Choice Requires="wps">
            <w:drawing>
              <wp:anchor simplePos="0" relativeHeight="251657728" behindDoc="1" locked="0" layoutInCell="0" allowOverlap="1">
                <wp:simplePos x="0" y="0"/>
                <wp:positionH relativeFrom="column">
                  <wp:posOffset>-209550</wp:posOffset>
                </wp:positionH>
                <wp:positionV relativeFrom="paragraph">
                  <wp:posOffset>237490</wp:posOffset>
                </wp:positionV>
                <wp:extent cx="7429500" cy="40005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41" o:spid="_x0000_s1066" style="position:absolute;margin-left:-16.4999pt;margin-top:18.7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-208280</wp:posOffset>
                </wp:positionH>
                <wp:positionV relativeFrom="paragraph">
                  <wp:posOffset>241300</wp:posOffset>
                </wp:positionV>
                <wp:extent cx="742886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999pt,19pt" to="568.55pt,19pt" o:allowincell="f" strokecolor="#000000" strokeweight="0.48pt"/>
            </w:pict>
          </mc:Fallback>
        </mc:AlternateContent>
      </w:r>
    </w:p>
    <w:p>
      <w:pPr>
        <w:spacing w:after="0" w:line="20" w:lineRule="exact"/>
        <w:rPr>
          <w:rFonts w:ascii="Georgia" w:cs="Georgia" w:eastAsia="Georgia" w:hAnsi="Georgia"/>
          <w:sz w:val="28"/>
          <w:szCs w:val="28"/>
          <w:b w:val="1"/>
          <w:bCs w:val="1"/>
          <w:i w:val="1"/>
          <w:iCs w:val="1"/>
          <w:color w:val="FFFFFF"/>
        </w:rPr>
      </w:pPr>
      <w:r>
        <w:rPr>
          <w:rFonts w:ascii="Georgia" w:cs="Georgia" w:eastAsia="Georgia" w:hAnsi="Georgia"/>
          <w:sz w:val="28"/>
          <w:szCs w:val="28"/>
          <w:b w:val="1"/>
          <w:bCs w:val="1"/>
          <w:i w:val="1"/>
          <w:iCs w:val="1"/>
          <w:color w:val="FFFFFF"/>
        </w:rPr>
        <w:br w:type="column"/>
      </w: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00" w:lineRule="exact"/>
        <w:rPr>
          <w:rFonts w:ascii="Georgia" w:cs="Georgia" w:eastAsia="Georgia" w:hAnsi="Georgia"/>
          <w:sz w:val="28"/>
          <w:szCs w:val="28"/>
          <w:b w:val="1"/>
          <w:bCs w:val="1"/>
          <w:i w:val="1"/>
          <w:iCs w:val="1"/>
          <w:color w:val="FFFFFF"/>
        </w:rPr>
      </w:pPr>
    </w:p>
    <w:p>
      <w:pPr>
        <w:spacing w:after="0" w:line="224" w:lineRule="exact"/>
        <w:rPr>
          <w:rFonts w:ascii="Georgia" w:cs="Georgia" w:eastAsia="Georgia" w:hAnsi="Georgia"/>
          <w:sz w:val="28"/>
          <w:szCs w:val="28"/>
          <w:b w:val="1"/>
          <w:bCs w:val="1"/>
          <w:i w:val="1"/>
          <w:iCs w:val="1"/>
          <w:color w:val="FFFFFF"/>
        </w:rPr>
      </w:pPr>
    </w:p>
    <w:p>
      <w:pPr>
        <w:jc w:val="center"/>
        <w:ind w:right="40"/>
        <w:spacing w:after="0"/>
        <w:rPr>
          <w:sz w:val="20"/>
          <w:szCs w:val="20"/>
          <w:color w:val="auto"/>
        </w:rPr>
      </w:pPr>
      <w:r>
        <w:rPr>
          <w:rFonts w:ascii="Georgia" w:cs="Georgia" w:eastAsia="Georgia" w:hAnsi="Georgia"/>
          <w:sz w:val="17"/>
          <w:szCs w:val="17"/>
          <w:b w:val="1"/>
          <w:bCs w:val="1"/>
          <w:i w:val="1"/>
          <w:iCs w:val="1"/>
          <w:color w:val="auto"/>
        </w:rPr>
        <w:t>Major Gervais Raoul Lufberry (and a unit</w:t>
      </w:r>
    </w:p>
    <w:p>
      <w:pPr>
        <w:spacing w:after="0" w:line="11" w:lineRule="exact"/>
        <w:rPr>
          <w:rFonts w:ascii="Georgia" w:cs="Georgia" w:eastAsia="Georgia" w:hAnsi="Georgia"/>
          <w:sz w:val="28"/>
          <w:szCs w:val="28"/>
          <w:b w:val="1"/>
          <w:bCs w:val="1"/>
          <w:i w:val="1"/>
          <w:iCs w:val="1"/>
          <w:color w:val="FFFFFF"/>
        </w:rPr>
      </w:pPr>
    </w:p>
    <w:p>
      <w:pPr>
        <w:jc w:val="center"/>
        <w:ind w:left="180" w:right="40"/>
        <w:spacing w:after="0" w:line="241" w:lineRule="auto"/>
        <w:rPr>
          <w:sz w:val="20"/>
          <w:szCs w:val="20"/>
          <w:color w:val="auto"/>
        </w:rPr>
      </w:pPr>
      <w:r>
        <w:rPr>
          <w:rFonts w:ascii="Georgia" w:cs="Georgia" w:eastAsia="Georgia" w:hAnsi="Georgia"/>
          <w:sz w:val="18"/>
          <w:szCs w:val="18"/>
          <w:b w:val="1"/>
          <w:bCs w:val="1"/>
          <w:i w:val="1"/>
          <w:iCs w:val="1"/>
          <w:color w:val="auto"/>
        </w:rPr>
        <w:t>mascot!) who lived for a short time in Connecticut and flew for the Lafayette Escadrille during the war.</w:t>
      </w:r>
    </w:p>
    <w:p>
      <w:pPr>
        <w:spacing w:after="0" w:line="888" w:lineRule="exact"/>
        <w:rPr>
          <w:rFonts w:ascii="Georgia" w:cs="Georgia" w:eastAsia="Georgia" w:hAnsi="Georgia"/>
          <w:sz w:val="28"/>
          <w:szCs w:val="28"/>
          <w:b w:val="1"/>
          <w:bCs w:val="1"/>
          <w:i w:val="1"/>
          <w:iCs w:val="1"/>
          <w:color w:val="FFFFFF"/>
        </w:rPr>
      </w:pPr>
    </w:p>
    <w:p>
      <w:pPr>
        <w:sectPr>
          <w:pgSz w:w="12240" w:h="15840" w:orient="portrait"/>
          <w:cols w:equalWidth="0" w:num="2">
            <w:col w:w="6620" w:space="500"/>
            <w:col w:w="3980"/>
          </w:cols>
          <w:pgMar w:left="600" w:top="263" w:right="540" w:bottom="0" w:gutter="0" w:footer="0" w:header="0"/>
          <w:type w:val="continuous"/>
        </w:sectPr>
      </w:pPr>
    </w:p>
    <w:p>
      <w:pPr>
        <w:spacing w:after="0" w:line="332" w:lineRule="exact"/>
        <w:rPr>
          <w:rFonts w:ascii="Georgia" w:cs="Georgia" w:eastAsia="Georgia" w:hAnsi="Georgia"/>
          <w:sz w:val="28"/>
          <w:szCs w:val="28"/>
          <w:b w:val="1"/>
          <w:bCs w:val="1"/>
          <w:i w:val="1"/>
          <w:iCs w:val="1"/>
          <w:color w:val="FFFFFF"/>
        </w:rPr>
      </w:pPr>
    </w:p>
    <w:p>
      <w:pPr>
        <w:ind w:left="20"/>
        <w:spacing w:after="0"/>
        <w:tabs>
          <w:tab w:leader="none" w:pos="4400" w:val="left"/>
          <w:tab w:leader="none" w:pos="936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p>
      <w:pPr>
        <w:sectPr>
          <w:pgSz w:w="12240" w:h="15840" w:orient="portrait"/>
          <w:cols w:equalWidth="0" w:num="1">
            <w:col w:w="11100"/>
          </w:cols>
          <w:pgMar w:left="600" w:top="263" w:right="540" w:bottom="0" w:gutter="0" w:footer="0" w:header="0"/>
          <w:type w:val="continuous"/>
        </w:sectPr>
      </w:pPr>
    </w:p>
    <w:bookmarkStart w:id="9" w:name="page10"/>
    <w:bookmarkEnd w:id="9"/>
    <w:p>
      <w:pPr>
        <w:jc w:val="center"/>
        <w:ind w:right="20"/>
        <w:spacing w:after="0"/>
        <w:rPr>
          <w:sz w:val="20"/>
          <w:szCs w:val="20"/>
          <w:color w:val="auto"/>
        </w:rPr>
      </w:pPr>
      <w:r>
        <w:rPr>
          <w:rFonts w:ascii="Georgia" w:cs="Georgia" w:eastAsia="Georgia" w:hAnsi="Georgia"/>
          <w:sz w:val="28"/>
          <w:szCs w:val="28"/>
          <w:b w:val="1"/>
          <w:bCs w:val="1"/>
          <w:color w:val="FFFFFF"/>
        </w:rPr>
        <mc:AlternateContent>
          <mc:Choice Requires="wps">
            <w:drawing>
              <wp:anchor simplePos="0" relativeHeight="251657728" behindDoc="1" locked="0" layoutInCell="0" allowOverlap="1">
                <wp:simplePos x="0" y="0"/>
                <wp:positionH relativeFrom="page">
                  <wp:posOffset>342900</wp:posOffset>
                </wp:positionH>
                <wp:positionV relativeFrom="page">
                  <wp:posOffset>41275</wp:posOffset>
                </wp:positionV>
                <wp:extent cx="7115175" cy="54927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5175" cy="549275"/>
                        </a:xfrm>
                        <a:prstGeom prst="rect">
                          <a:avLst/>
                        </a:prstGeom>
                        <a:solidFill>
                          <a:srgbClr val="A2ACA0"/>
                        </a:solidFill>
                      </wps:spPr>
                      <wps:bodyPr/>
                    </wps:wsp>
                  </a:graphicData>
                </a:graphic>
              </wp:anchor>
            </w:drawing>
          </mc:Choice>
          <mc:Fallback>
            <w:pict>
              <v:rect id="Shape 43" o:spid="_x0000_s1068" style="position:absolute;margin-left:27pt;margin-top:3.25pt;width:560.25pt;height:43.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71120</wp:posOffset>
                </wp:positionV>
                <wp:extent cx="1943100" cy="51435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A2ACA0"/>
                        </a:solidFill>
                      </wps:spPr>
                      <wps:bodyPr/>
                    </wps:wsp>
                  </a:graphicData>
                </a:graphic>
              </wp:anchor>
            </w:drawing>
          </mc:Choice>
          <mc:Fallback>
            <w:pict>
              <v:rect id="Shape 44" o:spid="_x0000_s1069" style="position:absolute;margin-left:40.5pt;margin-top:5.6pt;width:153pt;height:4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2ACA0" stroked="f">
                <w10:wrap anchorx="page" anchory="page"/>
              </v:rect>
            </w:pict>
          </mc:Fallback>
        </mc:AlternateContent>
        <w:t>May 2017</w:t>
      </w:r>
    </w:p>
    <w:p>
      <w:pPr>
        <w:spacing w:after="0" w:line="1" w:lineRule="exact"/>
        <w:rPr>
          <w:sz w:val="20"/>
          <w:szCs w:val="20"/>
          <w:color w:val="auto"/>
        </w:rPr>
      </w:pPr>
    </w:p>
    <w:p>
      <w:pPr>
        <w:jc w:val="center"/>
        <w:ind w:right="40"/>
        <w:spacing w:after="0"/>
        <w:rPr>
          <w:sz w:val="20"/>
          <w:szCs w:val="20"/>
          <w:color w:val="auto"/>
        </w:rPr>
      </w:pPr>
      <w:r>
        <w:rPr>
          <w:rFonts w:ascii="Georgia" w:cs="Georgia" w:eastAsia="Georgia" w:hAnsi="Georgia"/>
          <w:sz w:val="28"/>
          <w:szCs w:val="28"/>
          <w:b w:val="1"/>
          <w:bCs w:val="1"/>
          <w:color w:val="FFFFFF"/>
        </w:rPr>
        <w:t>Volume 19, No. 2</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5100" w:val="left"/>
        </w:tabs>
        <w:rPr>
          <w:sz w:val="20"/>
          <w:szCs w:val="20"/>
          <w:color w:val="auto"/>
        </w:rPr>
      </w:pPr>
      <w:r>
        <w:rPr>
          <w:rFonts w:ascii="Georgia" w:cs="Georgia" w:eastAsia="Georgia" w:hAnsi="Georgia"/>
          <w:sz w:val="44"/>
          <w:szCs w:val="44"/>
          <w:i w:val="1"/>
          <w:iCs w:val="1"/>
          <w:color w:val="FFFFFF"/>
        </w:rPr>
        <w:t>The CONNector</w:t>
      </w:r>
      <w:r>
        <w:rPr>
          <w:sz w:val="20"/>
          <w:szCs w:val="20"/>
          <w:color w:val="auto"/>
        </w:rPr>
        <w:tab/>
      </w:r>
      <w:r>
        <w:rPr>
          <w:rFonts w:ascii="Georgia" w:cs="Georgia" w:eastAsia="Georgia" w:hAnsi="Georgia"/>
          <w:sz w:val="36"/>
          <w:szCs w:val="36"/>
          <w:color w:val="FFFFFF"/>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-2882265</wp:posOffset>
            </wp:positionH>
            <wp:positionV relativeFrom="paragraph">
              <wp:posOffset>229235</wp:posOffset>
            </wp:positionV>
            <wp:extent cx="7273925" cy="86010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extLst>
                    </a:blip>
                    <a:srcRect/>
                    <a:stretch>
                      <a:fillRect/>
                    </a:stretch>
                  </pic:blipFill>
                  <pic:spPr bwMode="auto">
                    <a:xfrm>
                      <a:off x="0" y="0"/>
                      <a:ext cx="7273925" cy="8601075"/>
                    </a:xfrm>
                    <a:prstGeom prst="rect">
                      <a:avLst/>
                    </a:prstGeom>
                    <a:noFill/>
                  </pic:spPr>
                </pic:pic>
              </a:graphicData>
            </a:graphic>
          </wp:anchor>
        </w:drawing>
      </w:r>
    </w:p>
    <w:p>
      <w:pPr>
        <w:spacing w:after="0" w:line="240" w:lineRule="exact"/>
        <w:rPr>
          <w:sz w:val="20"/>
          <w:szCs w:val="20"/>
          <w:color w:val="auto"/>
        </w:rPr>
      </w:pPr>
    </w:p>
    <w:p>
      <w:pPr>
        <w:sectPr>
          <w:pgSz w:w="12240" w:h="15840" w:orient="portrait"/>
          <w:cols w:equalWidth="0" w:num="2">
            <w:col w:w="3820" w:space="720"/>
            <w:col w:w="6660"/>
          </w:cols>
          <w:pgMar w:left="440" w:top="166" w:right="600" w:bottom="0" w:gutter="0" w:footer="0" w:header="0"/>
        </w:sectPr>
      </w:pPr>
    </w:p>
    <w:p>
      <w:pPr>
        <w:spacing w:after="0" w:line="131" w:lineRule="exact"/>
        <w:rPr>
          <w:sz w:val="20"/>
          <w:szCs w:val="20"/>
          <w:color w:val="auto"/>
        </w:rPr>
      </w:pPr>
    </w:p>
    <w:tbl>
      <w:tblPr>
        <w:tblLayout w:type="fixed"/>
        <w:tblInd w:w="10" w:type="dxa"/>
        <w:tblCellMar>
          <w:top w:w="0" w:type="dxa"/>
          <w:left w:w="0" w:type="dxa"/>
          <w:bottom w:w="0" w:type="dxa"/>
          <w:right w:w="0" w:type="dxa"/>
        </w:tblCellMar>
      </w:tblPr>
      <w:tr>
        <w:trPr>
          <w:trHeight w:val="445"/>
        </w:trPr>
        <w:tc>
          <w:tcPr>
            <w:tcW w:w="4440" w:type="dxa"/>
            <w:vAlign w:val="bottom"/>
            <w:tcBorders>
              <w:top w:val="single" w:sz="8" w:color="auto"/>
              <w:left w:val="single" w:sz="8" w:color="auto"/>
              <w:right w:val="single" w:sz="8" w:color="auto"/>
            </w:tcBorders>
            <w:shd w:val="clear" w:color="auto" w:fill="F5F5F5"/>
          </w:tcPr>
          <w:p>
            <w:pPr>
              <w:ind w:left="160"/>
              <w:spacing w:after="0"/>
              <w:rPr>
                <w:sz w:val="20"/>
                <w:szCs w:val="20"/>
                <w:color w:val="auto"/>
              </w:rPr>
            </w:pPr>
            <w:r>
              <w:rPr>
                <w:rFonts w:ascii="Georgia" w:cs="Georgia" w:eastAsia="Georgia" w:hAnsi="Georgia"/>
                <w:sz w:val="24"/>
                <w:szCs w:val="24"/>
                <w:b w:val="1"/>
                <w:bCs w:val="1"/>
                <w:i w:val="1"/>
                <w:iCs w:val="1"/>
                <w:color w:val="auto"/>
              </w:rPr>
              <w:t>World War I Twitter Project</w:t>
            </w:r>
          </w:p>
        </w:tc>
        <w:tc>
          <w:tcPr>
            <w:tcW w:w="6560" w:type="dxa"/>
            <w:vAlign w:val="bottom"/>
          </w:tcPr>
          <w:p>
            <w:pPr>
              <w:ind w:left="180"/>
              <w:spacing w:after="0"/>
              <w:rPr>
                <w:sz w:val="20"/>
                <w:szCs w:val="20"/>
                <w:color w:val="auto"/>
              </w:rPr>
            </w:pPr>
            <w:r>
              <w:rPr>
                <w:rFonts w:ascii="Georgia" w:cs="Georgia" w:eastAsia="Georgia" w:hAnsi="Georgia"/>
                <w:sz w:val="24"/>
                <w:szCs w:val="24"/>
                <w:b w:val="1"/>
                <w:bCs w:val="1"/>
                <w:i w:val="1"/>
                <w:iCs w:val="1"/>
                <w:color w:val="auto"/>
              </w:rPr>
              <w:t>State Library Launching WWI Twitter Campaign</w:t>
            </w:r>
          </w:p>
        </w:tc>
        <w:tc>
          <w:tcPr>
            <w:tcW w:w="0" w:type="dxa"/>
            <w:vAlign w:val="bottom"/>
          </w:tcPr>
          <w:p>
            <w:pPr>
              <w:spacing w:after="0"/>
              <w:rPr>
                <w:sz w:val="1"/>
                <w:szCs w:val="1"/>
                <w:color w:val="auto"/>
              </w:rPr>
            </w:pPr>
          </w:p>
        </w:tc>
      </w:tr>
      <w:tr>
        <w:trPr>
          <w:trHeight w:val="374"/>
        </w:trPr>
        <w:tc>
          <w:tcPr>
            <w:tcW w:w="4440" w:type="dxa"/>
            <w:vAlign w:val="bottom"/>
            <w:tcBorders>
              <w:left w:val="single" w:sz="8" w:color="auto"/>
              <w:right w:val="single" w:sz="8" w:color="auto"/>
            </w:tcBorders>
            <w:shd w:val="clear" w:color="auto" w:fill="F5F5F5"/>
          </w:tcPr>
          <w:p>
            <w:pPr>
              <w:ind w:left="160"/>
              <w:spacing w:after="0"/>
              <w:rPr>
                <w:sz w:val="20"/>
                <w:szCs w:val="20"/>
                <w:color w:val="auto"/>
              </w:rPr>
            </w:pPr>
            <w:r>
              <w:rPr>
                <w:rFonts w:ascii="Georgia" w:cs="Georgia" w:eastAsia="Georgia" w:hAnsi="Georgia"/>
                <w:sz w:val="20"/>
                <w:szCs w:val="20"/>
                <w:b w:val="1"/>
                <w:bCs w:val="1"/>
                <w:i w:val="1"/>
                <w:iCs w:val="1"/>
                <w:color w:val="677D62"/>
              </w:rPr>
              <w:t>Submitted by WWI Project</w:t>
            </w:r>
          </w:p>
        </w:tc>
        <w:tc>
          <w:tcPr>
            <w:tcW w:w="6560" w:type="dxa"/>
            <w:vAlign w:val="bottom"/>
          </w:tcPr>
          <w:p>
            <w:pPr>
              <w:ind w:left="180"/>
              <w:spacing w:after="0"/>
              <w:rPr>
                <w:sz w:val="20"/>
                <w:szCs w:val="20"/>
                <w:color w:val="auto"/>
              </w:rPr>
            </w:pPr>
            <w:r>
              <w:rPr>
                <w:rFonts w:ascii="Georgia" w:cs="Georgia" w:eastAsia="Georgia" w:hAnsi="Georgia"/>
                <w:sz w:val="24"/>
                <w:szCs w:val="24"/>
                <w:b w:val="1"/>
                <w:bCs w:val="1"/>
                <w:i w:val="1"/>
                <w:iCs w:val="1"/>
                <w:color w:val="auto"/>
              </w:rPr>
              <w:t>Featuring Hartford Courant's Original Coverage</w:t>
            </w:r>
          </w:p>
        </w:tc>
        <w:tc>
          <w:tcPr>
            <w:tcW w:w="0" w:type="dxa"/>
            <w:vAlign w:val="bottom"/>
          </w:tcPr>
          <w:p>
            <w:pPr>
              <w:spacing w:after="0"/>
              <w:rPr>
                <w:sz w:val="1"/>
                <w:szCs w:val="1"/>
                <w:color w:val="auto"/>
              </w:rPr>
            </w:pPr>
          </w:p>
        </w:tc>
      </w:tr>
      <w:tr>
        <w:trPr>
          <w:trHeight w:val="250"/>
        </w:trPr>
        <w:tc>
          <w:tcPr>
            <w:tcW w:w="4440" w:type="dxa"/>
            <w:vAlign w:val="bottom"/>
            <w:tcBorders>
              <w:left w:val="single" w:sz="8" w:color="auto"/>
              <w:right w:val="single" w:sz="8" w:color="auto"/>
            </w:tcBorders>
            <w:shd w:val="clear" w:color="auto" w:fill="F5F5F5"/>
          </w:tcPr>
          <w:p>
            <w:pPr>
              <w:ind w:left="160"/>
              <w:spacing w:after="0"/>
              <w:rPr>
                <w:sz w:val="20"/>
                <w:szCs w:val="20"/>
                <w:color w:val="auto"/>
              </w:rPr>
            </w:pPr>
            <w:r>
              <w:rPr>
                <w:rFonts w:ascii="Georgia" w:cs="Georgia" w:eastAsia="Georgia" w:hAnsi="Georgia"/>
                <w:sz w:val="20"/>
                <w:szCs w:val="20"/>
                <w:b w:val="1"/>
                <w:bCs w:val="1"/>
                <w:i w:val="1"/>
                <w:iCs w:val="1"/>
                <w:color w:val="677D62"/>
              </w:rPr>
              <w:t>Coordinator Christine Pittsley</w:t>
            </w:r>
          </w:p>
        </w:tc>
        <w:tc>
          <w:tcPr>
            <w:tcW w:w="6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1"/>
        </w:trPr>
        <w:tc>
          <w:tcPr>
            <w:tcW w:w="4440" w:type="dxa"/>
            <w:vAlign w:val="bottom"/>
            <w:tcBorders>
              <w:left w:val="single" w:sz="8" w:color="auto"/>
              <w:bottom w:val="single" w:sz="8" w:color="auto"/>
              <w:right w:val="single" w:sz="8" w:color="auto"/>
            </w:tcBorders>
            <w:shd w:val="clear" w:color="auto" w:fill="F5F5F5"/>
          </w:tcPr>
          <w:p>
            <w:pPr>
              <w:spacing w:after="0"/>
              <w:rPr>
                <w:sz w:val="24"/>
                <w:szCs w:val="24"/>
                <w:color w:val="auto"/>
              </w:rPr>
            </w:pPr>
          </w:p>
        </w:tc>
        <w:tc>
          <w:tcPr>
            <w:tcW w:w="6560" w:type="dxa"/>
            <w:vAlign w:val="bottom"/>
            <w:vMerge w:val="restart"/>
          </w:tcPr>
          <w:p>
            <w:pPr>
              <w:ind w:left="180"/>
              <w:spacing w:after="0"/>
              <w:rPr>
                <w:sz w:val="20"/>
                <w:szCs w:val="20"/>
                <w:color w:val="auto"/>
              </w:rPr>
            </w:pPr>
            <w:r>
              <w:rPr>
                <w:rFonts w:ascii="Georgia" w:cs="Georgia" w:eastAsia="Georgia" w:hAnsi="Georgia"/>
                <w:sz w:val="20"/>
                <w:szCs w:val="20"/>
                <w:b w:val="1"/>
                <w:bCs w:val="1"/>
                <w:i w:val="1"/>
                <w:iCs w:val="1"/>
                <w:color w:val="auto"/>
              </w:rPr>
              <w:t>Article written by Staff Writer Gregory Hladky, Copyright ©</w:t>
            </w:r>
          </w:p>
        </w:tc>
        <w:tc>
          <w:tcPr>
            <w:tcW w:w="0" w:type="dxa"/>
            <w:vAlign w:val="bottom"/>
          </w:tcPr>
          <w:p>
            <w:pPr>
              <w:spacing w:after="0"/>
              <w:rPr>
                <w:sz w:val="1"/>
                <w:szCs w:val="1"/>
                <w:color w:val="auto"/>
              </w:rPr>
            </w:pPr>
          </w:p>
        </w:tc>
      </w:tr>
      <w:tr>
        <w:trPr>
          <w:trHeight w:val="147"/>
        </w:trPr>
        <w:tc>
          <w:tcPr>
            <w:tcW w:w="4440" w:type="dxa"/>
            <w:vAlign w:val="bottom"/>
          </w:tcPr>
          <w:p>
            <w:pPr>
              <w:spacing w:after="0"/>
              <w:rPr>
                <w:sz w:val="12"/>
                <w:szCs w:val="12"/>
                <w:color w:val="auto"/>
              </w:rPr>
            </w:pPr>
          </w:p>
        </w:tc>
        <w:tc>
          <w:tcPr>
            <w:tcW w:w="65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200"/>
        <w:spacing w:after="0"/>
        <w:rPr>
          <w:sz w:val="20"/>
          <w:szCs w:val="20"/>
          <w:color w:val="auto"/>
        </w:rPr>
      </w:pPr>
      <w:r>
        <w:rPr>
          <w:rFonts w:ascii="Georgia" w:cs="Georgia" w:eastAsia="Georgia" w:hAnsi="Georgia"/>
          <w:sz w:val="20"/>
          <w:szCs w:val="20"/>
          <w:b w:val="1"/>
          <w:bCs w:val="1"/>
          <w:i w:val="1"/>
          <w:iCs w:val="1"/>
          <w:color w:val="auto"/>
        </w:rPr>
        <w:t>1764-2017. Hartford Courant. Used with Permission.</w:t>
      </w:r>
    </w:p>
    <w:p>
      <w:pPr>
        <w:spacing w:after="0" w:line="231" w:lineRule="exact"/>
        <w:rPr>
          <w:sz w:val="20"/>
          <w:szCs w:val="20"/>
          <w:color w:val="auto"/>
        </w:rPr>
      </w:pPr>
    </w:p>
    <w:p>
      <w:pPr>
        <w:ind w:left="200" w:right="300"/>
        <w:spacing w:after="0" w:line="289" w:lineRule="auto"/>
        <w:rPr>
          <w:rFonts w:ascii="Georgia" w:cs="Georgia" w:eastAsia="Georgia" w:hAnsi="Georgia"/>
          <w:sz w:val="22"/>
          <w:szCs w:val="22"/>
          <w:color w:val="auto"/>
        </w:rPr>
      </w:pPr>
      <w:r>
        <w:rPr>
          <w:rFonts w:ascii="Georgia" w:cs="Georgia" w:eastAsia="Georgia" w:hAnsi="Georgia"/>
          <w:sz w:val="22"/>
          <w:szCs w:val="22"/>
          <w:color w:val="auto"/>
        </w:rPr>
        <w:t xml:space="preserve">A century after the U.S. joined "the war to end all wars," the </w:t>
      </w:r>
      <w:hyperlink r:id="rId34">
        <w:r>
          <w:rPr>
            <w:rFonts w:ascii="Georgia" w:cs="Georgia" w:eastAsia="Georgia" w:hAnsi="Georgia"/>
            <w:sz w:val="22"/>
            <w:szCs w:val="22"/>
            <w:u w:val="single" w:color="auto"/>
            <w:color w:val="0000FF"/>
          </w:rPr>
          <w:t>Connecticut State Library</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is launching a project to use Twitter as a vehicle for historical posts featuring the daily coverage of World War I from the Hartford Courant.</w:t>
      </w:r>
    </w:p>
    <w:p>
      <w:pPr>
        <w:spacing w:after="0" w:line="184" w:lineRule="exact"/>
        <w:rPr>
          <w:sz w:val="20"/>
          <w:szCs w:val="20"/>
          <w:color w:val="auto"/>
        </w:rPr>
      </w:pPr>
    </w:p>
    <w:p>
      <w:pPr>
        <w:ind w:left="200"/>
        <w:spacing w:after="0" w:line="289" w:lineRule="auto"/>
        <w:rPr>
          <w:sz w:val="20"/>
          <w:szCs w:val="20"/>
          <w:color w:val="auto"/>
        </w:rPr>
      </w:pPr>
      <w:r>
        <w:rPr>
          <w:rFonts w:ascii="Georgia" w:cs="Georgia" w:eastAsia="Georgia" w:hAnsi="Georgia"/>
          <w:sz w:val="22"/>
          <w:szCs w:val="22"/>
          <w:color w:val="auto"/>
        </w:rPr>
        <w:t>The "Over the Top: Hartford Courant Reports the Great War" social media campaign is intended to give today's internet-oriented generation a sense of how the war was reported on a day-to-day basis when the U.S. entered the conflict. Each post will show the Courant's front page from that particular day during the war.</w:t>
      </w:r>
    </w:p>
    <w:p>
      <w:pPr>
        <w:spacing w:after="0" w:line="185" w:lineRule="exact"/>
        <w:rPr>
          <w:sz w:val="20"/>
          <w:szCs w:val="20"/>
          <w:color w:val="auto"/>
        </w:rPr>
      </w:pPr>
    </w:p>
    <w:p>
      <w:pPr>
        <w:ind w:left="200" w:right="580"/>
        <w:spacing w:after="0" w:line="288" w:lineRule="auto"/>
        <w:rPr>
          <w:rFonts w:ascii="Georgia" w:cs="Georgia" w:eastAsia="Georgia" w:hAnsi="Georgia"/>
          <w:sz w:val="22"/>
          <w:szCs w:val="22"/>
          <w:color w:val="auto"/>
        </w:rPr>
      </w:pPr>
      <w:r>
        <w:rPr>
          <w:rFonts w:ascii="Georgia" w:cs="Georgia" w:eastAsia="Georgia" w:hAnsi="Georgia"/>
          <w:sz w:val="22"/>
          <w:szCs w:val="22"/>
          <w:color w:val="auto"/>
        </w:rPr>
        <w:t xml:space="preserve">Library officials plan to follow each day's </w:t>
      </w:r>
      <w:hyperlink r:id="rId35">
        <w:r>
          <w:rPr>
            <w:rFonts w:ascii="Georgia" w:cs="Georgia" w:eastAsia="Georgia" w:hAnsi="Georgia"/>
            <w:sz w:val="22"/>
            <w:szCs w:val="22"/>
            <w:u w:val="single" w:color="auto"/>
            <w:color w:val="0000FF"/>
          </w:rPr>
          <w:t>Hartford Courant</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posts with other tweets about other Connecticut stories relating to the war, both at the front in Europe and at home.</w:t>
      </w:r>
    </w:p>
    <w:p>
      <w:pPr>
        <w:spacing w:after="0" w:line="185" w:lineRule="exact"/>
        <w:rPr>
          <w:sz w:val="20"/>
          <w:szCs w:val="20"/>
          <w:color w:val="auto"/>
        </w:rPr>
      </w:pPr>
    </w:p>
    <w:p>
      <w:pPr>
        <w:ind w:left="200" w:right="40"/>
        <w:spacing w:after="0" w:line="288" w:lineRule="auto"/>
        <w:rPr>
          <w:sz w:val="20"/>
          <w:szCs w:val="20"/>
          <w:color w:val="auto"/>
        </w:rPr>
      </w:pPr>
      <w:r>
        <w:rPr>
          <w:rFonts w:ascii="Georgia" w:cs="Georgia" w:eastAsia="Georgia" w:hAnsi="Georgia"/>
          <w:sz w:val="22"/>
          <w:szCs w:val="22"/>
          <w:color w:val="auto"/>
        </w:rPr>
        <w:t>"We've been thinking about this for a while," said Christine Pittsley, project manager for the library's new Twitter campaign. About a month ago, officials decided to go ahead with the social media effort.</w:t>
      </w:r>
    </w:p>
    <w:p>
      <w:pPr>
        <w:spacing w:after="0" w:line="185" w:lineRule="exact"/>
        <w:rPr>
          <w:sz w:val="20"/>
          <w:szCs w:val="20"/>
          <w:color w:val="auto"/>
        </w:rPr>
      </w:pPr>
    </w:p>
    <w:p>
      <w:pPr>
        <w:jc w:val="both"/>
        <w:ind w:left="200" w:right="260"/>
        <w:spacing w:after="0" w:line="289" w:lineRule="auto"/>
        <w:rPr>
          <w:sz w:val="20"/>
          <w:szCs w:val="20"/>
          <w:color w:val="auto"/>
        </w:rPr>
      </w:pPr>
      <w:r>
        <w:rPr>
          <w:rFonts w:ascii="Georgia" w:cs="Georgia" w:eastAsia="Georgia" w:hAnsi="Georgia"/>
          <w:sz w:val="22"/>
          <w:szCs w:val="22"/>
          <w:color w:val="auto"/>
        </w:rPr>
        <w:t>"This is a way to get this information out there," Pittsley said, and to give 21st Century people a feeling for how newspapers covered major events 100 years ago. "Most people on social media probably don't read newspapers anymore," she said.</w:t>
      </w:r>
    </w:p>
    <w:p>
      <w:pPr>
        <w:spacing w:after="0" w:line="184" w:lineRule="exact"/>
        <w:rPr>
          <w:sz w:val="20"/>
          <w:szCs w:val="20"/>
          <w:color w:val="auto"/>
        </w:rPr>
      </w:pPr>
    </w:p>
    <w:p>
      <w:pPr>
        <w:ind w:left="200" w:right="280"/>
        <w:spacing w:after="0" w:line="288" w:lineRule="auto"/>
        <w:rPr>
          <w:rFonts w:ascii="Georgia" w:cs="Georgia" w:eastAsia="Georgia" w:hAnsi="Georgia"/>
          <w:sz w:val="22"/>
          <w:szCs w:val="22"/>
          <w:color w:val="auto"/>
        </w:rPr>
      </w:pPr>
      <w:r>
        <w:rPr>
          <w:rFonts w:ascii="Georgia" w:cs="Georgia" w:eastAsia="Georgia" w:hAnsi="Georgia"/>
          <w:sz w:val="22"/>
          <w:szCs w:val="22"/>
          <w:color w:val="auto"/>
        </w:rPr>
        <w:t xml:space="preserve">Additional, more in-depth stories on topics including manufacturing of gas masks to whether public schools should be required to provide military training will also be posted on the </w:t>
      </w:r>
      <w:hyperlink r:id="rId36">
        <w:r>
          <w:rPr>
            <w:rFonts w:ascii="Georgia" w:cs="Georgia" w:eastAsia="Georgia" w:hAnsi="Georgia"/>
            <w:sz w:val="22"/>
            <w:szCs w:val="22"/>
            <w:u w:val="single" w:color="auto"/>
            <w:color w:val="0000FF"/>
          </w:rPr>
          <w:t>Library's Facebook</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page. Pittsley said</w:t>
      </w:r>
    </w:p>
    <w:p>
      <w:pPr>
        <w:spacing w:after="0" w:line="5" w:lineRule="exact"/>
        <w:rPr>
          <w:sz w:val="20"/>
          <w:szCs w:val="20"/>
          <w:color w:val="auto"/>
        </w:rPr>
      </w:pPr>
    </w:p>
    <w:p>
      <w:pPr>
        <w:ind w:left="1180" w:right="140"/>
        <w:spacing w:after="0" w:line="288" w:lineRule="auto"/>
        <w:rPr>
          <w:rFonts w:ascii="Georgia" w:cs="Georgia" w:eastAsia="Georgia" w:hAnsi="Georgia"/>
          <w:sz w:val="22"/>
          <w:szCs w:val="22"/>
          <w:color w:val="auto"/>
        </w:rPr>
      </w:pPr>
      <w:r>
        <w:rPr>
          <w:rFonts w:ascii="Georgia" w:cs="Georgia" w:eastAsia="Georgia" w:hAnsi="Georgia"/>
          <w:sz w:val="22"/>
          <w:szCs w:val="22"/>
          <w:color w:val="auto"/>
        </w:rPr>
        <w:t xml:space="preserve">Library officials will be working on those in-depth articles with </w:t>
      </w:r>
      <w:hyperlink r:id="rId37">
        <w:r>
          <w:rPr>
            <w:rFonts w:ascii="Georgia" w:cs="Georgia" w:eastAsia="Georgia" w:hAnsi="Georgia"/>
            <w:sz w:val="22"/>
            <w:szCs w:val="22"/>
            <w:u w:val="single" w:color="auto"/>
            <w:color w:val="0000FF"/>
          </w:rPr>
          <w:t>Connecticut History.org</w:t>
        </w:r>
        <w:r>
          <w:rPr>
            <w:rFonts w:ascii="Georgia" w:cs="Georgia" w:eastAsia="Georgia" w:hAnsi="Georgia"/>
            <w:sz w:val="22"/>
            <w:szCs w:val="22"/>
            <w:u w:val="single" w:color="auto"/>
            <w:color w:val="auto"/>
          </w:rPr>
          <w:t xml:space="preserve">, </w:t>
        </w:r>
      </w:hyperlink>
      <w:r>
        <w:rPr>
          <w:rFonts w:ascii="Georgia" w:cs="Georgia" w:eastAsia="Georgia" w:hAnsi="Georgia"/>
          <w:sz w:val="22"/>
          <w:szCs w:val="22"/>
          <w:color w:val="auto"/>
        </w:rPr>
        <w:t xml:space="preserve">an arm of the non-profit group, </w:t>
      </w:r>
      <w:hyperlink r:id="rId38">
        <w:r>
          <w:rPr>
            <w:rFonts w:ascii="Georgia" w:cs="Georgia" w:eastAsia="Georgia" w:hAnsi="Georgia"/>
            <w:sz w:val="22"/>
            <w:szCs w:val="22"/>
            <w:u w:val="single" w:color="auto"/>
            <w:color w:val="0000FF"/>
          </w:rPr>
          <w:t>Connecticut Humanities.</w:t>
        </w:r>
      </w:hyperlink>
    </w:p>
    <w:p>
      <w:pPr>
        <w:spacing w:after="0" w:line="185" w:lineRule="exact"/>
        <w:rPr>
          <w:sz w:val="20"/>
          <w:szCs w:val="20"/>
          <w:color w:val="auto"/>
        </w:rPr>
      </w:pPr>
    </w:p>
    <w:p>
      <w:pPr>
        <w:ind w:left="1140" w:right="60" w:firstLine="29"/>
        <w:spacing w:after="0" w:line="289" w:lineRule="auto"/>
        <w:rPr>
          <w:sz w:val="20"/>
          <w:szCs w:val="20"/>
          <w:color w:val="auto"/>
        </w:rPr>
      </w:pPr>
      <w:r>
        <w:rPr>
          <w:rFonts w:ascii="Georgia" w:cs="Georgia" w:eastAsia="Georgia" w:hAnsi="Georgia"/>
          <w:sz w:val="22"/>
          <w:szCs w:val="22"/>
          <w:color w:val="auto"/>
        </w:rPr>
        <w:t>There will also be images from the Hartford Courant added to Instagram. Those images will come from ProQuest, which has put together a digital database of the Hartford Courant's archives to make it available to libraries and researchers.</w:t>
      </w:r>
    </w:p>
    <w:p>
      <w:pPr>
        <w:spacing w:after="0" w:line="184" w:lineRule="exact"/>
        <w:rPr>
          <w:sz w:val="20"/>
          <w:szCs w:val="20"/>
          <w:color w:val="auto"/>
        </w:rPr>
      </w:pPr>
    </w:p>
    <w:p>
      <w:pPr>
        <w:ind w:left="1240" w:right="20"/>
        <w:spacing w:after="0" w:line="290" w:lineRule="auto"/>
        <w:rPr>
          <w:sz w:val="20"/>
          <w:szCs w:val="20"/>
          <w:color w:val="auto"/>
        </w:rPr>
      </w:pPr>
      <w:r>
        <w:rPr>
          <w:rFonts w:ascii="Georgia" w:cs="Georgia" w:eastAsia="Georgia" w:hAnsi="Georgia"/>
          <w:sz w:val="22"/>
          <w:szCs w:val="22"/>
          <w:color w:val="auto"/>
        </w:rPr>
        <w:t>Anyone interested in the World War I Twitter campaign can follow it via @CtinWW1, or #OTTHC. The in-depth content on Facebook can be accessed by going to @Ctin WorldWar1 or on Instagram, @CtinWW1.</w:t>
      </w:r>
    </w:p>
    <w:p>
      <w:pPr>
        <w:spacing w:after="0" w:line="183" w:lineRule="exact"/>
        <w:rPr>
          <w:sz w:val="20"/>
          <w:szCs w:val="20"/>
          <w:color w:val="auto"/>
        </w:rPr>
      </w:pPr>
    </w:p>
    <w:p>
      <w:pPr>
        <w:jc w:val="both"/>
        <w:ind w:left="200" w:right="140" w:firstLine="1030"/>
        <w:spacing w:after="0" w:line="289" w:lineRule="auto"/>
        <w:rPr>
          <w:sz w:val="20"/>
          <w:szCs w:val="20"/>
          <w:color w:val="auto"/>
        </w:rPr>
      </w:pPr>
      <w:r>
        <w:rPr>
          <w:rFonts w:ascii="Georgia" w:cs="Georgia" w:eastAsia="Georgia" w:hAnsi="Georgia"/>
          <w:sz w:val="22"/>
          <w:szCs w:val="22"/>
          <w:color w:val="auto"/>
        </w:rPr>
        <w:t>President Woodrow Wilson asked Congress on April 2, 1917 for a declaration of war against Imperial Germany. His request came more than two-and-a-half years after the start of WWI at a time when Germany and its opponents, Great Britain, France and Italy, were locked in a trench-war stalemate across Europe.</w:t>
      </w:r>
    </w:p>
    <w:p>
      <w:pPr>
        <w:spacing w:after="0" w:line="185" w:lineRule="exact"/>
        <w:rPr>
          <w:sz w:val="20"/>
          <w:szCs w:val="20"/>
          <w:color w:val="auto"/>
        </w:rPr>
      </w:pPr>
    </w:p>
    <w:p>
      <w:pPr>
        <w:ind w:left="200" w:right="80"/>
        <w:spacing w:after="0" w:line="289" w:lineRule="auto"/>
        <w:rPr>
          <w:sz w:val="20"/>
          <w:szCs w:val="20"/>
          <w:color w:val="auto"/>
        </w:rPr>
      </w:pPr>
      <w:r>
        <w:rPr>
          <w:rFonts w:ascii="Georgia" w:cs="Georgia" w:eastAsia="Georgia" w:hAnsi="Georgia"/>
          <w:sz w:val="22"/>
          <w:szCs w:val="22"/>
          <w:color w:val="auto"/>
        </w:rPr>
        <w:t>Wilson's decision came after a series of controversies, including the sinking of the British passenger ship the Lusitania in 1915 that resulted in the deaths of 128 Americans and disputes over Germany's unrestricted submarine warfare. In early 1917, Germany infuriated the U.S. by sending the famous "Zimmerman Telegram" to Mexico, urging that nation to go to war against the U.S. in the event American declared war on Germany.</w:t>
      </w:r>
    </w:p>
    <w:p>
      <w:pPr>
        <w:spacing w:after="0" w:line="184" w:lineRule="exact"/>
        <w:rPr>
          <w:sz w:val="20"/>
          <w:szCs w:val="20"/>
          <w:color w:val="auto"/>
        </w:rPr>
      </w:pPr>
    </w:p>
    <w:p>
      <w:pPr>
        <w:ind w:left="200"/>
        <w:spacing w:after="0"/>
        <w:rPr>
          <w:sz w:val="20"/>
          <w:szCs w:val="20"/>
          <w:color w:val="auto"/>
        </w:rPr>
      </w:pPr>
      <w:r>
        <w:rPr>
          <w:rFonts w:ascii="Georgia" w:cs="Georgia" w:eastAsia="Georgia" w:hAnsi="Georgia"/>
          <w:sz w:val="22"/>
          <w:szCs w:val="22"/>
          <w:color w:val="auto"/>
        </w:rPr>
        <w:t>The war ended on Nov. 11, 1918 with Germany's defeat.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-107950</wp:posOffset>
                </wp:positionH>
                <wp:positionV relativeFrom="paragraph">
                  <wp:posOffset>389255</wp:posOffset>
                </wp:positionV>
                <wp:extent cx="7429500" cy="40005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9500" cy="400050"/>
                        </a:xfrm>
                        <a:prstGeom prst="rect">
                          <a:avLst/>
                        </a:prstGeom>
                        <a:solidFill>
                          <a:srgbClr val="A2ACA0"/>
                        </a:solidFill>
                      </wps:spPr>
                      <wps:bodyPr/>
                    </wps:wsp>
                  </a:graphicData>
                </a:graphic>
              </wp:anchor>
            </w:drawing>
          </mc:Choice>
          <mc:Fallback>
            <w:pict>
              <v:rect id="Shape 46" o:spid="_x0000_s1071" style="position:absolute;margin-left:-8.4999pt;margin-top:30.65pt;width:585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2ACA0" stroked="f"/>
            </w:pict>
          </mc:Fallback>
        </mc:AlternateContent>
        <mc:AlternateContent>
          <mc:Choice Requires="wps">
            <w:drawing>
              <wp:anchor simplePos="0" relativeHeight="251657728" behindDoc="1" locked="0" layoutInCell="0" allowOverlap="1">
                <wp:simplePos x="0" y="0"/>
                <wp:positionH relativeFrom="column">
                  <wp:posOffset>-106680</wp:posOffset>
                </wp:positionH>
                <wp:positionV relativeFrom="paragraph">
                  <wp:posOffset>393065</wp:posOffset>
                </wp:positionV>
                <wp:extent cx="742886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2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999pt,30.95pt" to="576.55pt,30.95pt" o:allowincell="f" strokecolor="#000000" strokeweight="0.48pt"/>
            </w:pict>
          </mc:Fallback>
        </mc:AlternateContent>
      </w:r>
    </w:p>
    <w:p>
      <w:pPr>
        <w:sectPr>
          <w:pgSz w:w="12240" w:h="15840" w:orient="portrait"/>
          <w:cols w:equalWidth="0" w:num="1">
            <w:col w:w="11200"/>
          </w:cols>
          <w:pgMar w:left="440" w:top="166" w:right="6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180"/>
        <w:spacing w:after="0"/>
        <w:tabs>
          <w:tab w:leader="none" w:pos="4560" w:val="left"/>
          <w:tab w:leader="none" w:pos="9520" w:val="left"/>
        </w:tabs>
        <w:rPr>
          <w:sz w:val="20"/>
          <w:szCs w:val="20"/>
          <w:color w:val="auto"/>
        </w:rPr>
      </w:pPr>
      <w:r>
        <w:rPr>
          <w:rFonts w:ascii="Georgia" w:cs="Georgia" w:eastAsia="Georgia" w:hAnsi="Georgia"/>
          <w:sz w:val="28"/>
          <w:szCs w:val="28"/>
          <w:b w:val="1"/>
          <w:bCs w:val="1"/>
          <w:i w:val="1"/>
          <w:iCs w:val="1"/>
          <w:color w:val="FFFFFF"/>
        </w:rPr>
        <w:t>The CONNector</w:t>
      </w:r>
      <w:r>
        <w:rPr>
          <w:sz w:val="20"/>
          <w:szCs w:val="20"/>
          <w:color w:val="auto"/>
        </w:rPr>
        <w:tab/>
      </w:r>
      <w:r>
        <w:rPr>
          <w:rFonts w:ascii="Georgia" w:cs="Georgia" w:eastAsia="Georgia" w:hAnsi="Georgia"/>
          <w:sz w:val="28"/>
          <w:szCs w:val="28"/>
          <w:b w:val="1"/>
          <w:bCs w:val="1"/>
          <w:i w:val="1"/>
          <w:iCs w:val="1"/>
          <w:color w:val="FFFFFF"/>
        </w:rPr>
        <w:t>www.ctstatelibrary.org</w:t>
      </w:r>
      <w:r>
        <w:rPr>
          <w:sz w:val="20"/>
          <w:szCs w:val="20"/>
          <w:color w:val="auto"/>
        </w:rPr>
        <w:tab/>
      </w:r>
      <w:r>
        <w:rPr>
          <w:rFonts w:ascii="Georgia" w:cs="Georgia" w:eastAsia="Georgia" w:hAnsi="Georgia"/>
          <w:sz w:val="27"/>
          <w:szCs w:val="27"/>
          <w:b w:val="1"/>
          <w:bCs w:val="1"/>
          <w:i w:val="1"/>
          <w:iCs w:val="1"/>
          <w:color w:val="FFFFFF"/>
        </w:rPr>
        <w:t>May 2017</w:t>
      </w:r>
    </w:p>
    <w:sectPr>
      <w:pgSz w:w="12240" w:h="15840" w:orient="portrait"/>
      <w:cols w:equalWidth="0" w:num="1">
        <w:col w:w="11200"/>
      </w:cols>
      <w:pgMar w:left="440" w:top="166" w:right="60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4" Type="http://schemas.openxmlformats.org/officeDocument/2006/relationships/image" Target="media/image5.jpeg"/><Relationship Id="rId18" Type="http://schemas.openxmlformats.org/officeDocument/2006/relationships/image" Target="media/image6.jpeg"/><Relationship Id="rId27" Type="http://schemas.openxmlformats.org/officeDocument/2006/relationships/image" Target="media/image7.jpeg"/><Relationship Id="rId28" Type="http://schemas.openxmlformats.org/officeDocument/2006/relationships/image" Target="media/image8.jpeg"/><Relationship Id="rId31" Type="http://schemas.openxmlformats.org/officeDocument/2006/relationships/image" Target="media/image9.jpeg"/><Relationship Id="rId32" Type="http://schemas.openxmlformats.org/officeDocument/2006/relationships/image" Target="media/image10.jpeg"/><Relationship Id="rId33" Type="http://schemas.openxmlformats.org/officeDocument/2006/relationships/image" Target="media/image11.jpeg"/><Relationship Id="rId12" Type="http://schemas.openxmlformats.org/officeDocument/2006/relationships/hyperlink" Target="https://ctstatelibrary.org/help-bring-history-alive-for-kids-the-history-on-the-move-project/" TargetMode="External"/><Relationship Id="rId13" Type="http://schemas.openxmlformats.org/officeDocument/2006/relationships/hyperlink" Target="https://www.gofundme.com/historyon-themove" TargetMode="External"/><Relationship Id="rId15" Type="http://schemas.openxmlformats.org/officeDocument/2006/relationships/hyperlink" Target="https://www.archives.gov/nhprc/about" TargetMode="External"/><Relationship Id="rId16" Type="http://schemas.openxmlformats.org/officeDocument/2006/relationships/hyperlink" Target="http://crisradio.org/" TargetMode="External"/><Relationship Id="rId17" Type="http://schemas.openxmlformats.org/officeDocument/2006/relationships/hyperlink" Target="http://crisradio.org/?page_id=115" TargetMode="External"/><Relationship Id="rId19" Type="http://schemas.openxmlformats.org/officeDocument/2006/relationships/hyperlink" Target="https://ctstatelibrary.org/state-archives/connecticut-state-historical-records-advisory-board/" TargetMode="External"/><Relationship Id="rId20" Type="http://schemas.openxmlformats.org/officeDocument/2006/relationships/hyperlink" Target="http://crisradio.org/?page_id=1084" TargetMode="External"/><Relationship Id="rId21" Type="http://schemas.openxmlformats.org/officeDocument/2006/relationships/hyperlink" Target="http://ctinworldwar1.org/" TargetMode="External"/><Relationship Id="rId22" Type="http://schemas.openxmlformats.org/officeDocument/2006/relationships/hyperlink" Target="file://cslfile01/ARCHIVES%24/GRANTS%20(NOT%20SHRAB)/CRIS%20Literacy/Publicity/www.ctstatelibrary.org" TargetMode="External"/><Relationship Id="rId23" Type="http://schemas.openxmlformats.org/officeDocument/2006/relationships/hyperlink" Target="http://ideal-group.org/" TargetMode="External"/><Relationship Id="rId24" Type="http://schemas.openxmlformats.org/officeDocument/2006/relationships/hyperlink" Target="http://inftyreader.org/" TargetMode="External"/><Relationship Id="rId25" Type="http://schemas.openxmlformats.org/officeDocument/2006/relationships/hyperlink" Target="http://apps4android.org/" TargetMode="External"/><Relationship Id="rId26" Type="http://schemas.openxmlformats.org/officeDocument/2006/relationships/hyperlink" Target="http://kds.global/" TargetMode="External"/><Relationship Id="rId29" Type="http://schemas.openxmlformats.org/officeDocument/2006/relationships/hyperlink" Target="http://ct-n.com/ondemand.asp?id=13927" TargetMode="External"/><Relationship Id="rId30" Type="http://schemas.openxmlformats.org/officeDocument/2006/relationships/hyperlink" Target="https://ctstatelibrary.org/connecticuts-commemoration-of-the-u-s-entry-into-world-war-i-thursday-april-6-2017/" TargetMode="External"/><Relationship Id="rId34" Type="http://schemas.openxmlformats.org/officeDocument/2006/relationships/hyperlink" Target="http://ctstatelibrary.org/" TargetMode="External"/><Relationship Id="rId35" Type="http://schemas.openxmlformats.org/officeDocument/2006/relationships/hyperlink" Target="http://www.courant.com/" TargetMode="External"/><Relationship Id="rId36" Type="http://schemas.openxmlformats.org/officeDocument/2006/relationships/hyperlink" Target="https://www.facebook.com/CTStateLibrary/" TargetMode="External"/><Relationship Id="rId37" Type="http://schemas.openxmlformats.org/officeDocument/2006/relationships/hyperlink" Target="http://connecticuthistory.org/" TargetMode="External"/><Relationship Id="rId38" Type="http://schemas.openxmlformats.org/officeDocument/2006/relationships/hyperlink" Target="http://cthumanities.or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2017-08-06T23:30:32Z</dcterms:created>
  <dcterms:modified xsi:type="dcterms:W3CDTF">2017-08-06T23:30:32Z</dcterms:modified>
</cp:coreProperties>
</file>